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657" w:rsidRPr="00A21AB8" w:rsidRDefault="00F85657" w:rsidP="00F85657">
      <w:pPr>
        <w:jc w:val="center"/>
        <w:rPr>
          <w:b/>
          <w:sz w:val="28"/>
          <w:szCs w:val="28"/>
          <w:lang w:val="uk-UA"/>
        </w:rPr>
      </w:pPr>
      <w:r w:rsidRPr="00A21AB8">
        <w:rPr>
          <w:noProof/>
          <w:sz w:val="28"/>
          <w:szCs w:val="28"/>
          <w:lang w:val="uk-UA" w:eastAsia="uk-UA"/>
        </w:rPr>
        <w:drawing>
          <wp:inline distT="0" distB="0" distL="0" distR="0" wp14:anchorId="307A2DE4" wp14:editId="5A3F629D">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p>
    <w:p w:rsidR="00F85657" w:rsidRPr="00A21AB8" w:rsidRDefault="00F85657" w:rsidP="00F85657">
      <w:pPr>
        <w:jc w:val="both"/>
        <w:rPr>
          <w:b/>
          <w:sz w:val="28"/>
          <w:szCs w:val="28"/>
          <w:lang w:val="uk-UA"/>
        </w:rPr>
      </w:pPr>
    </w:p>
    <w:p w:rsidR="00F85657" w:rsidRPr="00A21AB8" w:rsidRDefault="00F85657" w:rsidP="00F85657">
      <w:pPr>
        <w:keepNext/>
        <w:jc w:val="center"/>
        <w:outlineLvl w:val="0"/>
        <w:rPr>
          <w:b/>
          <w:sz w:val="28"/>
          <w:szCs w:val="28"/>
          <w:lang w:val="uk-UA"/>
        </w:rPr>
      </w:pPr>
      <w:r w:rsidRPr="00A21AB8">
        <w:rPr>
          <w:b/>
          <w:sz w:val="28"/>
          <w:szCs w:val="28"/>
          <w:lang w:val="uk-UA"/>
        </w:rPr>
        <w:t>УКРАЇНА</w:t>
      </w:r>
    </w:p>
    <w:p w:rsidR="00F85657" w:rsidRPr="00A21AB8" w:rsidRDefault="00F85657" w:rsidP="00F85657">
      <w:pPr>
        <w:rPr>
          <w:sz w:val="28"/>
          <w:szCs w:val="28"/>
          <w:lang w:val="uk-UA"/>
        </w:rPr>
      </w:pPr>
    </w:p>
    <w:p w:rsidR="00F85657" w:rsidRPr="00A21AB8" w:rsidRDefault="00F85657" w:rsidP="00F85657">
      <w:pPr>
        <w:keepNext/>
        <w:jc w:val="center"/>
        <w:outlineLvl w:val="0"/>
        <w:rPr>
          <w:b/>
          <w:sz w:val="28"/>
          <w:szCs w:val="28"/>
          <w:lang w:val="uk-UA"/>
        </w:rPr>
      </w:pPr>
      <w:r w:rsidRPr="00A21AB8">
        <w:rPr>
          <w:b/>
          <w:sz w:val="28"/>
          <w:szCs w:val="28"/>
          <w:lang w:val="uk-UA"/>
        </w:rPr>
        <w:t>І Ч Н Я Н С Ь К А    М І С Ь К А    Р А Д А</w:t>
      </w:r>
    </w:p>
    <w:p w:rsidR="00F85657" w:rsidRPr="00A21AB8" w:rsidRDefault="00F85657" w:rsidP="00F85657">
      <w:pPr>
        <w:jc w:val="center"/>
        <w:rPr>
          <w:b/>
          <w:sz w:val="28"/>
          <w:szCs w:val="28"/>
          <w:lang w:val="uk-UA"/>
        </w:rPr>
      </w:pPr>
    </w:p>
    <w:p w:rsidR="00F85657" w:rsidRPr="00A21AB8" w:rsidRDefault="00F85657" w:rsidP="00F85657">
      <w:pPr>
        <w:keepNext/>
        <w:jc w:val="center"/>
        <w:outlineLvl w:val="1"/>
        <w:rPr>
          <w:b/>
          <w:sz w:val="28"/>
          <w:szCs w:val="28"/>
          <w:lang w:val="uk-UA"/>
        </w:rPr>
      </w:pPr>
      <w:r w:rsidRPr="00A21AB8">
        <w:rPr>
          <w:b/>
          <w:sz w:val="28"/>
          <w:szCs w:val="28"/>
          <w:lang w:val="uk-UA"/>
        </w:rPr>
        <w:t>ЧЕРНІГІВСЬКОЇ ОБЛАСТІ</w:t>
      </w:r>
    </w:p>
    <w:p w:rsidR="00F85657" w:rsidRPr="00A21AB8" w:rsidRDefault="00F85657" w:rsidP="00F85657">
      <w:pPr>
        <w:rPr>
          <w:b/>
          <w:sz w:val="28"/>
          <w:szCs w:val="28"/>
          <w:lang w:val="uk-UA"/>
        </w:rPr>
      </w:pPr>
    </w:p>
    <w:p w:rsidR="00F85657" w:rsidRPr="00A21AB8" w:rsidRDefault="00F85657" w:rsidP="00F85657">
      <w:pPr>
        <w:jc w:val="center"/>
        <w:rPr>
          <w:b/>
          <w:sz w:val="28"/>
          <w:szCs w:val="28"/>
          <w:lang w:val="uk-UA"/>
        </w:rPr>
      </w:pPr>
      <w:r w:rsidRPr="00A21AB8">
        <w:rPr>
          <w:b/>
          <w:sz w:val="28"/>
          <w:szCs w:val="28"/>
          <w:lang w:val="uk-UA"/>
        </w:rPr>
        <w:t>ВИКОНАВЧИЙ КОМІТЕТ</w:t>
      </w:r>
    </w:p>
    <w:p w:rsidR="00F85657" w:rsidRPr="00A21AB8" w:rsidRDefault="00F85657" w:rsidP="00F85657">
      <w:pPr>
        <w:jc w:val="center"/>
        <w:rPr>
          <w:b/>
          <w:sz w:val="28"/>
          <w:szCs w:val="28"/>
          <w:lang w:val="uk-UA"/>
        </w:rPr>
      </w:pPr>
    </w:p>
    <w:p w:rsidR="00F85657" w:rsidRPr="00A21AB8" w:rsidRDefault="00F85657" w:rsidP="00F85657">
      <w:pPr>
        <w:jc w:val="center"/>
        <w:rPr>
          <w:b/>
          <w:sz w:val="28"/>
          <w:szCs w:val="28"/>
          <w:lang w:val="uk-UA"/>
        </w:rPr>
      </w:pPr>
      <w:r w:rsidRPr="00A21AB8">
        <w:rPr>
          <w:b/>
          <w:sz w:val="28"/>
          <w:szCs w:val="28"/>
          <w:lang w:val="uk-UA"/>
        </w:rPr>
        <w:t>РІШЕННЯ</w:t>
      </w:r>
    </w:p>
    <w:p w:rsidR="00E94551" w:rsidRPr="00A21AB8" w:rsidRDefault="00E94551" w:rsidP="00E5328B">
      <w:pPr>
        <w:jc w:val="both"/>
        <w:rPr>
          <w:sz w:val="28"/>
          <w:szCs w:val="28"/>
          <w:lang w:val="uk-UA"/>
        </w:rPr>
      </w:pPr>
    </w:p>
    <w:p w:rsidR="00E5328B" w:rsidRPr="00A21AB8" w:rsidRDefault="00E5328B" w:rsidP="00E5328B">
      <w:pPr>
        <w:jc w:val="both"/>
        <w:rPr>
          <w:sz w:val="28"/>
          <w:szCs w:val="28"/>
          <w:lang w:val="uk-UA"/>
        </w:rPr>
      </w:pPr>
      <w:r w:rsidRPr="00A21AB8">
        <w:rPr>
          <w:sz w:val="28"/>
          <w:szCs w:val="28"/>
          <w:lang w:val="uk-UA"/>
        </w:rPr>
        <w:t xml:space="preserve"> грудня </w:t>
      </w:r>
      <w:r w:rsidR="00B37EA1">
        <w:rPr>
          <w:sz w:val="28"/>
          <w:szCs w:val="28"/>
          <w:lang w:val="uk-UA"/>
        </w:rPr>
        <w:t xml:space="preserve"> 2021</w:t>
      </w:r>
      <w:r w:rsidRPr="00A21AB8">
        <w:rPr>
          <w:sz w:val="28"/>
          <w:szCs w:val="28"/>
          <w:lang w:val="uk-UA"/>
        </w:rPr>
        <w:t xml:space="preserve"> року        </w:t>
      </w:r>
      <w:r w:rsidR="00A21AB8">
        <w:rPr>
          <w:sz w:val="28"/>
          <w:szCs w:val="28"/>
          <w:lang w:val="uk-UA"/>
        </w:rPr>
        <w:t xml:space="preserve">                       </w:t>
      </w:r>
      <w:r w:rsidRPr="00A21AB8">
        <w:rPr>
          <w:sz w:val="28"/>
          <w:szCs w:val="28"/>
          <w:lang w:val="uk-UA"/>
        </w:rPr>
        <w:t xml:space="preserve">м. Ічня                                                    № </w:t>
      </w:r>
    </w:p>
    <w:p w:rsidR="00E5328B" w:rsidRPr="00A21AB8" w:rsidRDefault="00E5328B" w:rsidP="00E5328B">
      <w:pPr>
        <w:rPr>
          <w:sz w:val="28"/>
          <w:szCs w:val="28"/>
          <w:lang w:val="uk-UA"/>
        </w:rPr>
      </w:pPr>
    </w:p>
    <w:p w:rsidR="00E5328B" w:rsidRPr="00A21AB8" w:rsidRDefault="00E5328B" w:rsidP="00E5328B">
      <w:pPr>
        <w:jc w:val="both"/>
        <w:rPr>
          <w:b/>
          <w:bCs/>
          <w:iCs/>
          <w:sz w:val="28"/>
          <w:szCs w:val="28"/>
        </w:rPr>
      </w:pPr>
      <w:r w:rsidRPr="00A21AB8">
        <w:rPr>
          <w:b/>
          <w:bCs/>
          <w:iCs/>
          <w:sz w:val="28"/>
          <w:szCs w:val="28"/>
        </w:rPr>
        <w:t>Про організацію</w:t>
      </w:r>
      <w:r w:rsidR="00E94551" w:rsidRPr="00A21AB8">
        <w:rPr>
          <w:b/>
          <w:bCs/>
          <w:iCs/>
          <w:sz w:val="28"/>
          <w:szCs w:val="28"/>
          <w:lang w:val="uk-UA"/>
        </w:rPr>
        <w:t xml:space="preserve"> </w:t>
      </w:r>
      <w:r w:rsidRPr="00A21AB8">
        <w:rPr>
          <w:b/>
          <w:bCs/>
          <w:iCs/>
          <w:sz w:val="28"/>
          <w:szCs w:val="28"/>
        </w:rPr>
        <w:t>проведення</w:t>
      </w:r>
    </w:p>
    <w:p w:rsidR="00E5328B" w:rsidRPr="00A21AB8" w:rsidRDefault="00E94551" w:rsidP="00E5328B">
      <w:pPr>
        <w:jc w:val="both"/>
        <w:rPr>
          <w:b/>
          <w:bCs/>
          <w:iCs/>
          <w:sz w:val="28"/>
          <w:szCs w:val="28"/>
        </w:rPr>
      </w:pPr>
      <w:r w:rsidRPr="00A21AB8">
        <w:rPr>
          <w:b/>
          <w:bCs/>
          <w:iCs/>
          <w:sz w:val="28"/>
          <w:szCs w:val="28"/>
          <w:lang w:val="uk-UA"/>
        </w:rPr>
        <w:t>г</w:t>
      </w:r>
      <w:r w:rsidR="00E5328B" w:rsidRPr="00A21AB8">
        <w:rPr>
          <w:b/>
          <w:bCs/>
          <w:iCs/>
          <w:sz w:val="28"/>
          <w:szCs w:val="28"/>
        </w:rPr>
        <w:t>ромадських</w:t>
      </w:r>
      <w:r w:rsidRPr="00A21AB8">
        <w:rPr>
          <w:b/>
          <w:bCs/>
          <w:iCs/>
          <w:sz w:val="28"/>
          <w:szCs w:val="28"/>
          <w:lang w:val="uk-UA"/>
        </w:rPr>
        <w:t xml:space="preserve"> </w:t>
      </w:r>
      <w:r w:rsidR="00E5328B" w:rsidRPr="00A21AB8">
        <w:rPr>
          <w:b/>
          <w:bCs/>
          <w:iCs/>
          <w:sz w:val="28"/>
          <w:szCs w:val="28"/>
        </w:rPr>
        <w:t>робіт у 202</w:t>
      </w:r>
      <w:r w:rsidR="00F85657" w:rsidRPr="00A21AB8">
        <w:rPr>
          <w:b/>
          <w:bCs/>
          <w:iCs/>
          <w:sz w:val="28"/>
          <w:szCs w:val="28"/>
          <w:lang w:val="uk-UA"/>
        </w:rPr>
        <w:t>2</w:t>
      </w:r>
      <w:r w:rsidRPr="00A21AB8">
        <w:rPr>
          <w:b/>
          <w:bCs/>
          <w:iCs/>
          <w:sz w:val="28"/>
          <w:szCs w:val="28"/>
          <w:lang w:val="uk-UA"/>
        </w:rPr>
        <w:t xml:space="preserve"> </w:t>
      </w:r>
      <w:r w:rsidR="00E5328B" w:rsidRPr="00A21AB8">
        <w:rPr>
          <w:b/>
          <w:bCs/>
          <w:iCs/>
          <w:sz w:val="28"/>
          <w:szCs w:val="28"/>
        </w:rPr>
        <w:t>році</w:t>
      </w:r>
    </w:p>
    <w:p w:rsidR="00E5328B" w:rsidRPr="00A21AB8" w:rsidRDefault="00E5328B" w:rsidP="00E5328B">
      <w:pPr>
        <w:rPr>
          <w:color w:val="17365D"/>
          <w:sz w:val="28"/>
          <w:szCs w:val="28"/>
        </w:rPr>
      </w:pPr>
    </w:p>
    <w:p w:rsidR="00E5328B" w:rsidRPr="00A21AB8" w:rsidRDefault="00E5328B" w:rsidP="00224193">
      <w:pPr>
        <w:ind w:firstLine="709"/>
        <w:jc w:val="both"/>
        <w:rPr>
          <w:b/>
          <w:sz w:val="28"/>
          <w:szCs w:val="28"/>
          <w:lang w:val="uk-UA"/>
        </w:rPr>
      </w:pPr>
      <w:r w:rsidRPr="00A21AB8">
        <w:rPr>
          <w:sz w:val="28"/>
          <w:szCs w:val="28"/>
        </w:rPr>
        <w:t>З метою стимулювання</w:t>
      </w:r>
      <w:r w:rsidR="00E94551" w:rsidRPr="00A21AB8">
        <w:rPr>
          <w:sz w:val="28"/>
          <w:szCs w:val="28"/>
          <w:lang w:val="uk-UA"/>
        </w:rPr>
        <w:t xml:space="preserve"> </w:t>
      </w:r>
      <w:r w:rsidRPr="00A21AB8">
        <w:rPr>
          <w:sz w:val="28"/>
          <w:szCs w:val="28"/>
        </w:rPr>
        <w:t>мотивації до праці, матеріальної</w:t>
      </w:r>
      <w:r w:rsidR="00E94551" w:rsidRPr="00A21AB8">
        <w:rPr>
          <w:sz w:val="28"/>
          <w:szCs w:val="28"/>
          <w:lang w:val="uk-UA"/>
        </w:rPr>
        <w:t xml:space="preserve"> </w:t>
      </w:r>
      <w:r w:rsidRPr="00A21AB8">
        <w:rPr>
          <w:sz w:val="28"/>
          <w:szCs w:val="28"/>
        </w:rPr>
        <w:t>підтримки</w:t>
      </w:r>
      <w:r w:rsidR="00E94551" w:rsidRPr="00A21AB8">
        <w:rPr>
          <w:sz w:val="28"/>
          <w:szCs w:val="28"/>
          <w:lang w:val="uk-UA"/>
        </w:rPr>
        <w:t xml:space="preserve"> </w:t>
      </w:r>
      <w:r w:rsidRPr="00A21AB8">
        <w:rPr>
          <w:sz w:val="28"/>
          <w:szCs w:val="28"/>
        </w:rPr>
        <w:t>зареєстрованих</w:t>
      </w:r>
      <w:r w:rsidR="00E94551" w:rsidRPr="00A21AB8">
        <w:rPr>
          <w:sz w:val="28"/>
          <w:szCs w:val="28"/>
          <w:lang w:val="uk-UA"/>
        </w:rPr>
        <w:t xml:space="preserve"> </w:t>
      </w:r>
      <w:r w:rsidRPr="00A21AB8">
        <w:rPr>
          <w:sz w:val="28"/>
          <w:szCs w:val="28"/>
        </w:rPr>
        <w:t>безробітних та інших</w:t>
      </w:r>
      <w:r w:rsidR="00E94551" w:rsidRPr="00A21AB8">
        <w:rPr>
          <w:sz w:val="28"/>
          <w:szCs w:val="28"/>
          <w:lang w:val="uk-UA"/>
        </w:rPr>
        <w:t xml:space="preserve"> </w:t>
      </w:r>
      <w:r w:rsidRPr="00A21AB8">
        <w:rPr>
          <w:sz w:val="28"/>
          <w:szCs w:val="28"/>
        </w:rPr>
        <w:t>категорій</w:t>
      </w:r>
      <w:r w:rsidR="00E94551" w:rsidRPr="00A21AB8">
        <w:rPr>
          <w:sz w:val="28"/>
          <w:szCs w:val="28"/>
          <w:lang w:val="uk-UA"/>
        </w:rPr>
        <w:t xml:space="preserve"> </w:t>
      </w:r>
      <w:r w:rsidRPr="00A21AB8">
        <w:rPr>
          <w:sz w:val="28"/>
          <w:szCs w:val="28"/>
        </w:rPr>
        <w:t>осіб, для вирішення</w:t>
      </w:r>
      <w:r w:rsidR="00E94551" w:rsidRPr="00A21AB8">
        <w:rPr>
          <w:sz w:val="28"/>
          <w:szCs w:val="28"/>
          <w:lang w:val="uk-UA"/>
        </w:rPr>
        <w:t xml:space="preserve"> </w:t>
      </w:r>
      <w:r w:rsidRPr="00A21AB8">
        <w:rPr>
          <w:sz w:val="28"/>
          <w:szCs w:val="28"/>
        </w:rPr>
        <w:t>питань, які</w:t>
      </w:r>
      <w:r w:rsidR="00E94551" w:rsidRPr="00A21AB8">
        <w:rPr>
          <w:sz w:val="28"/>
          <w:szCs w:val="28"/>
          <w:lang w:val="uk-UA"/>
        </w:rPr>
        <w:t xml:space="preserve"> </w:t>
      </w:r>
      <w:r w:rsidRPr="00A21AB8">
        <w:rPr>
          <w:sz w:val="28"/>
          <w:szCs w:val="28"/>
        </w:rPr>
        <w:t>відповідають потребам територіальної</w:t>
      </w:r>
      <w:r w:rsidR="00E94551" w:rsidRPr="00A21AB8">
        <w:rPr>
          <w:sz w:val="28"/>
          <w:szCs w:val="28"/>
          <w:lang w:val="uk-UA"/>
        </w:rPr>
        <w:t xml:space="preserve"> </w:t>
      </w:r>
      <w:r w:rsidRPr="00A21AB8">
        <w:rPr>
          <w:sz w:val="28"/>
          <w:szCs w:val="28"/>
        </w:rPr>
        <w:t>громади та сприяють</w:t>
      </w:r>
      <w:r w:rsidR="00E94551" w:rsidRPr="00A21AB8">
        <w:rPr>
          <w:sz w:val="28"/>
          <w:szCs w:val="28"/>
          <w:lang w:val="uk-UA"/>
        </w:rPr>
        <w:t xml:space="preserve"> </w:t>
      </w:r>
      <w:r w:rsidRPr="00A21AB8">
        <w:rPr>
          <w:sz w:val="28"/>
          <w:szCs w:val="28"/>
        </w:rPr>
        <w:t>її</w:t>
      </w:r>
      <w:r w:rsidR="00E94551" w:rsidRPr="00A21AB8">
        <w:rPr>
          <w:sz w:val="28"/>
          <w:szCs w:val="28"/>
          <w:lang w:val="uk-UA"/>
        </w:rPr>
        <w:t xml:space="preserve"> </w:t>
      </w:r>
      <w:r w:rsidRPr="00A21AB8">
        <w:rPr>
          <w:sz w:val="28"/>
          <w:szCs w:val="28"/>
        </w:rPr>
        <w:t>економічному і соціальному</w:t>
      </w:r>
      <w:r w:rsidR="00E94551" w:rsidRPr="00A21AB8">
        <w:rPr>
          <w:sz w:val="28"/>
          <w:szCs w:val="28"/>
          <w:lang w:val="uk-UA"/>
        </w:rPr>
        <w:t xml:space="preserve"> </w:t>
      </w:r>
      <w:r w:rsidRPr="00A21AB8">
        <w:rPr>
          <w:sz w:val="28"/>
          <w:szCs w:val="28"/>
        </w:rPr>
        <w:t>розвитку, відповідно до статті 31 Закону України «Про зайнятість</w:t>
      </w:r>
      <w:r w:rsidR="00DD523E" w:rsidRPr="00A21AB8">
        <w:rPr>
          <w:sz w:val="28"/>
          <w:szCs w:val="28"/>
          <w:lang w:val="uk-UA"/>
        </w:rPr>
        <w:t xml:space="preserve"> </w:t>
      </w:r>
      <w:r w:rsidRPr="00A21AB8">
        <w:rPr>
          <w:sz w:val="28"/>
          <w:szCs w:val="28"/>
        </w:rPr>
        <w:t>населення», пунктів 7, 8 Порядку організації</w:t>
      </w:r>
      <w:r w:rsidR="00DD523E" w:rsidRPr="00A21AB8">
        <w:rPr>
          <w:sz w:val="28"/>
          <w:szCs w:val="28"/>
          <w:lang w:val="uk-UA"/>
        </w:rPr>
        <w:t xml:space="preserve"> </w:t>
      </w:r>
      <w:r w:rsidRPr="00A21AB8">
        <w:rPr>
          <w:sz w:val="28"/>
          <w:szCs w:val="28"/>
        </w:rPr>
        <w:t>громадських та інших</w:t>
      </w:r>
      <w:r w:rsidR="00DD523E" w:rsidRPr="00A21AB8">
        <w:rPr>
          <w:sz w:val="28"/>
          <w:szCs w:val="28"/>
          <w:lang w:val="uk-UA"/>
        </w:rPr>
        <w:t xml:space="preserve"> </w:t>
      </w:r>
      <w:r w:rsidRPr="00A21AB8">
        <w:rPr>
          <w:sz w:val="28"/>
          <w:szCs w:val="28"/>
        </w:rPr>
        <w:t>робіт</w:t>
      </w:r>
      <w:r w:rsidR="00DD523E" w:rsidRPr="00A21AB8">
        <w:rPr>
          <w:sz w:val="28"/>
          <w:szCs w:val="28"/>
          <w:lang w:val="uk-UA"/>
        </w:rPr>
        <w:t xml:space="preserve"> </w:t>
      </w:r>
      <w:r w:rsidRPr="00A21AB8">
        <w:rPr>
          <w:sz w:val="28"/>
          <w:szCs w:val="28"/>
        </w:rPr>
        <w:t>тимчасового характеру, затвердженого</w:t>
      </w:r>
      <w:r w:rsidR="00DD523E" w:rsidRPr="00A21AB8">
        <w:rPr>
          <w:sz w:val="28"/>
          <w:szCs w:val="28"/>
          <w:lang w:val="uk-UA"/>
        </w:rPr>
        <w:t xml:space="preserve"> </w:t>
      </w:r>
      <w:r w:rsidRPr="00A21AB8">
        <w:rPr>
          <w:sz w:val="28"/>
          <w:szCs w:val="28"/>
        </w:rPr>
        <w:t>постановою</w:t>
      </w:r>
      <w:r w:rsidR="00DD523E" w:rsidRPr="00A21AB8">
        <w:rPr>
          <w:sz w:val="28"/>
          <w:szCs w:val="28"/>
          <w:lang w:val="uk-UA"/>
        </w:rPr>
        <w:t xml:space="preserve"> </w:t>
      </w:r>
      <w:r w:rsidRPr="00A21AB8">
        <w:rPr>
          <w:sz w:val="28"/>
          <w:szCs w:val="28"/>
          <w:lang w:val="uk-UA"/>
        </w:rPr>
        <w:t>Кабінету</w:t>
      </w:r>
      <w:r w:rsidR="00DD523E" w:rsidRPr="00A21AB8">
        <w:rPr>
          <w:sz w:val="28"/>
          <w:szCs w:val="28"/>
          <w:lang w:val="uk-UA"/>
        </w:rPr>
        <w:t xml:space="preserve"> </w:t>
      </w:r>
      <w:r w:rsidRPr="00A21AB8">
        <w:rPr>
          <w:sz w:val="28"/>
          <w:szCs w:val="28"/>
          <w:lang w:val="uk-UA"/>
        </w:rPr>
        <w:t>Міністрів</w:t>
      </w:r>
      <w:r w:rsidR="00DD523E" w:rsidRPr="00A21AB8">
        <w:rPr>
          <w:sz w:val="28"/>
          <w:szCs w:val="28"/>
          <w:lang w:val="uk-UA"/>
        </w:rPr>
        <w:t xml:space="preserve"> </w:t>
      </w:r>
      <w:r w:rsidRPr="00A21AB8">
        <w:rPr>
          <w:sz w:val="28"/>
          <w:szCs w:val="28"/>
          <w:lang w:val="uk-UA"/>
        </w:rPr>
        <w:t>України</w:t>
      </w:r>
      <w:r w:rsidR="00DD523E" w:rsidRPr="00A21AB8">
        <w:rPr>
          <w:sz w:val="28"/>
          <w:szCs w:val="28"/>
          <w:lang w:val="uk-UA"/>
        </w:rPr>
        <w:t xml:space="preserve"> </w:t>
      </w:r>
      <w:r w:rsidRPr="00A21AB8">
        <w:rPr>
          <w:sz w:val="28"/>
          <w:szCs w:val="28"/>
          <w:lang w:val="uk-UA"/>
        </w:rPr>
        <w:t>від 20 березня 2013 року № 175 та керуючись</w:t>
      </w:r>
      <w:r w:rsidR="00DD523E" w:rsidRPr="00A21AB8">
        <w:rPr>
          <w:sz w:val="28"/>
          <w:szCs w:val="28"/>
          <w:lang w:val="uk-UA"/>
        </w:rPr>
        <w:t xml:space="preserve"> </w:t>
      </w:r>
      <w:r w:rsidRPr="00A21AB8">
        <w:rPr>
          <w:sz w:val="28"/>
          <w:szCs w:val="28"/>
          <w:lang w:val="uk-UA"/>
        </w:rPr>
        <w:t>підпунктом 7 пункту «б» статті 34, статтями 40, 59 Закону України «Про місцеве</w:t>
      </w:r>
      <w:r w:rsidR="00DD523E" w:rsidRPr="00A21AB8">
        <w:rPr>
          <w:sz w:val="28"/>
          <w:szCs w:val="28"/>
          <w:lang w:val="uk-UA"/>
        </w:rPr>
        <w:t xml:space="preserve"> </w:t>
      </w:r>
      <w:r w:rsidRPr="00A21AB8">
        <w:rPr>
          <w:sz w:val="28"/>
          <w:szCs w:val="28"/>
          <w:lang w:val="uk-UA"/>
        </w:rPr>
        <w:t xml:space="preserve">самоврядування в Україні», </w:t>
      </w:r>
      <w:r w:rsidRPr="00A21AB8">
        <w:rPr>
          <w:b/>
          <w:sz w:val="28"/>
          <w:szCs w:val="28"/>
          <w:lang w:val="uk-UA"/>
        </w:rPr>
        <w:t>виконавчий</w:t>
      </w:r>
      <w:r w:rsidR="00DD523E" w:rsidRPr="00A21AB8">
        <w:rPr>
          <w:b/>
          <w:sz w:val="28"/>
          <w:szCs w:val="28"/>
          <w:lang w:val="uk-UA"/>
        </w:rPr>
        <w:t xml:space="preserve"> </w:t>
      </w:r>
      <w:r w:rsidRPr="00A21AB8">
        <w:rPr>
          <w:b/>
          <w:sz w:val="28"/>
          <w:szCs w:val="28"/>
          <w:lang w:val="uk-UA"/>
        </w:rPr>
        <w:t>комітет ВИРІШИВ:</w:t>
      </w:r>
    </w:p>
    <w:p w:rsidR="001D3056" w:rsidRPr="00A21AB8" w:rsidRDefault="001D3056" w:rsidP="00224193">
      <w:pPr>
        <w:ind w:firstLine="709"/>
        <w:jc w:val="both"/>
        <w:rPr>
          <w:b/>
          <w:sz w:val="28"/>
          <w:szCs w:val="28"/>
          <w:lang w:val="uk-UA"/>
        </w:rPr>
      </w:pPr>
    </w:p>
    <w:p w:rsidR="00E5328B" w:rsidRPr="00A21AB8" w:rsidRDefault="00E5328B" w:rsidP="00A21AB8">
      <w:pPr>
        <w:numPr>
          <w:ilvl w:val="0"/>
          <w:numId w:val="1"/>
        </w:numPr>
        <w:spacing w:after="120"/>
        <w:ind w:left="721" w:hanging="437"/>
        <w:jc w:val="both"/>
        <w:rPr>
          <w:sz w:val="28"/>
          <w:szCs w:val="28"/>
          <w:lang w:val="uk-UA"/>
        </w:rPr>
      </w:pPr>
      <w:r w:rsidRPr="00A21AB8">
        <w:rPr>
          <w:sz w:val="28"/>
          <w:szCs w:val="28"/>
          <w:lang w:val="uk-UA"/>
        </w:rPr>
        <w:t>Затвердити</w:t>
      </w:r>
      <w:r w:rsidR="00DD523E" w:rsidRPr="00A21AB8">
        <w:rPr>
          <w:sz w:val="28"/>
          <w:szCs w:val="28"/>
          <w:lang w:val="uk-UA"/>
        </w:rPr>
        <w:t xml:space="preserve"> </w:t>
      </w:r>
      <w:r w:rsidRPr="00A21AB8">
        <w:rPr>
          <w:sz w:val="28"/>
          <w:szCs w:val="28"/>
          <w:lang w:val="uk-UA"/>
        </w:rPr>
        <w:t>перелік</w:t>
      </w:r>
      <w:r w:rsidR="00DD523E" w:rsidRPr="00A21AB8">
        <w:rPr>
          <w:sz w:val="28"/>
          <w:szCs w:val="28"/>
          <w:lang w:val="uk-UA"/>
        </w:rPr>
        <w:t xml:space="preserve"> </w:t>
      </w:r>
      <w:r w:rsidRPr="00A21AB8">
        <w:rPr>
          <w:sz w:val="28"/>
          <w:szCs w:val="28"/>
          <w:lang w:val="uk-UA"/>
        </w:rPr>
        <w:t>видів</w:t>
      </w:r>
      <w:r w:rsidR="00DD523E" w:rsidRPr="00A21AB8">
        <w:rPr>
          <w:sz w:val="28"/>
          <w:szCs w:val="28"/>
          <w:lang w:val="uk-UA"/>
        </w:rPr>
        <w:t xml:space="preserve"> </w:t>
      </w:r>
      <w:r w:rsidRPr="00A21AB8">
        <w:rPr>
          <w:sz w:val="28"/>
          <w:szCs w:val="28"/>
          <w:lang w:val="uk-UA"/>
        </w:rPr>
        <w:t>громадських</w:t>
      </w:r>
      <w:r w:rsidR="00DD523E" w:rsidRPr="00A21AB8">
        <w:rPr>
          <w:sz w:val="28"/>
          <w:szCs w:val="28"/>
          <w:lang w:val="uk-UA"/>
        </w:rPr>
        <w:t xml:space="preserve"> </w:t>
      </w:r>
      <w:r w:rsidRPr="00A21AB8">
        <w:rPr>
          <w:sz w:val="28"/>
          <w:szCs w:val="28"/>
          <w:lang w:val="uk-UA"/>
        </w:rPr>
        <w:t>робіт, які</w:t>
      </w:r>
      <w:r w:rsidR="00DD523E" w:rsidRPr="00A21AB8">
        <w:rPr>
          <w:sz w:val="28"/>
          <w:szCs w:val="28"/>
          <w:lang w:val="uk-UA"/>
        </w:rPr>
        <w:t xml:space="preserve"> </w:t>
      </w:r>
      <w:r w:rsidRPr="00A21AB8">
        <w:rPr>
          <w:sz w:val="28"/>
          <w:szCs w:val="28"/>
          <w:lang w:val="uk-UA"/>
        </w:rPr>
        <w:t>мають</w:t>
      </w:r>
      <w:r w:rsidR="00DD523E" w:rsidRPr="00A21AB8">
        <w:rPr>
          <w:sz w:val="28"/>
          <w:szCs w:val="28"/>
          <w:lang w:val="uk-UA"/>
        </w:rPr>
        <w:t xml:space="preserve"> </w:t>
      </w:r>
      <w:r w:rsidRPr="00A21AB8">
        <w:rPr>
          <w:sz w:val="28"/>
          <w:szCs w:val="28"/>
          <w:lang w:val="uk-UA"/>
        </w:rPr>
        <w:t>економічну, соціальну та екологічну</w:t>
      </w:r>
      <w:r w:rsidR="00DD523E" w:rsidRPr="00A21AB8">
        <w:rPr>
          <w:sz w:val="28"/>
          <w:szCs w:val="28"/>
          <w:lang w:val="uk-UA"/>
        </w:rPr>
        <w:t xml:space="preserve"> </w:t>
      </w:r>
      <w:r w:rsidRPr="00A21AB8">
        <w:rPr>
          <w:sz w:val="28"/>
          <w:szCs w:val="28"/>
          <w:lang w:val="uk-UA"/>
        </w:rPr>
        <w:t>користь і відповідають потребам міської</w:t>
      </w:r>
      <w:r w:rsidR="00DD523E" w:rsidRPr="00A21AB8">
        <w:rPr>
          <w:sz w:val="28"/>
          <w:szCs w:val="28"/>
          <w:lang w:val="uk-UA"/>
        </w:rPr>
        <w:t xml:space="preserve"> </w:t>
      </w:r>
      <w:r w:rsidRPr="00A21AB8">
        <w:rPr>
          <w:sz w:val="28"/>
          <w:szCs w:val="28"/>
          <w:lang w:val="uk-UA"/>
        </w:rPr>
        <w:t>територіальної</w:t>
      </w:r>
      <w:r w:rsidR="00DD523E" w:rsidRPr="00A21AB8">
        <w:rPr>
          <w:sz w:val="28"/>
          <w:szCs w:val="28"/>
          <w:lang w:val="uk-UA"/>
        </w:rPr>
        <w:t xml:space="preserve"> </w:t>
      </w:r>
      <w:r w:rsidRPr="00A21AB8">
        <w:rPr>
          <w:sz w:val="28"/>
          <w:szCs w:val="28"/>
          <w:lang w:val="uk-UA"/>
        </w:rPr>
        <w:t>громади, організація</w:t>
      </w:r>
      <w:r w:rsidR="00DD523E" w:rsidRPr="00A21AB8">
        <w:rPr>
          <w:sz w:val="28"/>
          <w:szCs w:val="28"/>
          <w:lang w:val="uk-UA"/>
        </w:rPr>
        <w:t xml:space="preserve"> </w:t>
      </w:r>
      <w:r w:rsidRPr="00A21AB8">
        <w:rPr>
          <w:sz w:val="28"/>
          <w:szCs w:val="28"/>
          <w:lang w:val="uk-UA"/>
        </w:rPr>
        <w:t>яких</w:t>
      </w:r>
      <w:r w:rsidR="00DD523E" w:rsidRPr="00A21AB8">
        <w:rPr>
          <w:sz w:val="28"/>
          <w:szCs w:val="28"/>
          <w:lang w:val="uk-UA"/>
        </w:rPr>
        <w:t xml:space="preserve"> </w:t>
      </w:r>
      <w:r w:rsidRPr="00A21AB8">
        <w:rPr>
          <w:sz w:val="28"/>
          <w:szCs w:val="28"/>
          <w:lang w:val="uk-UA"/>
        </w:rPr>
        <w:t>планується у 202</w:t>
      </w:r>
      <w:r w:rsidR="00F85657" w:rsidRPr="00A21AB8">
        <w:rPr>
          <w:sz w:val="28"/>
          <w:szCs w:val="28"/>
          <w:lang w:val="uk-UA"/>
        </w:rPr>
        <w:t xml:space="preserve">2 </w:t>
      </w:r>
      <w:r w:rsidRPr="00A21AB8">
        <w:rPr>
          <w:sz w:val="28"/>
          <w:szCs w:val="28"/>
          <w:lang w:val="uk-UA"/>
        </w:rPr>
        <w:t>році</w:t>
      </w:r>
      <w:r w:rsidR="00DD523E" w:rsidRPr="00A21AB8">
        <w:rPr>
          <w:sz w:val="28"/>
          <w:szCs w:val="28"/>
          <w:lang w:val="uk-UA"/>
        </w:rPr>
        <w:t xml:space="preserve"> </w:t>
      </w:r>
      <w:r w:rsidRPr="00A21AB8">
        <w:rPr>
          <w:sz w:val="28"/>
          <w:szCs w:val="28"/>
          <w:lang w:val="uk-UA"/>
        </w:rPr>
        <w:t>згідно</w:t>
      </w:r>
      <w:r w:rsidR="00DD523E" w:rsidRPr="00A21AB8">
        <w:rPr>
          <w:sz w:val="28"/>
          <w:szCs w:val="28"/>
          <w:lang w:val="uk-UA"/>
        </w:rPr>
        <w:t xml:space="preserve"> </w:t>
      </w:r>
      <w:r w:rsidRPr="00A21AB8">
        <w:rPr>
          <w:sz w:val="28"/>
          <w:szCs w:val="28"/>
          <w:lang w:val="uk-UA"/>
        </w:rPr>
        <w:t>додатку.</w:t>
      </w:r>
    </w:p>
    <w:p w:rsidR="00E5328B" w:rsidRPr="00A21AB8" w:rsidRDefault="00E5328B" w:rsidP="00A21AB8">
      <w:pPr>
        <w:pStyle w:val="a3"/>
        <w:numPr>
          <w:ilvl w:val="0"/>
          <w:numId w:val="1"/>
        </w:numPr>
        <w:spacing w:after="120"/>
        <w:ind w:left="721" w:hanging="437"/>
        <w:jc w:val="both"/>
        <w:rPr>
          <w:color w:val="FF0000"/>
          <w:sz w:val="28"/>
          <w:szCs w:val="28"/>
          <w:lang w:val="uk-UA"/>
        </w:rPr>
      </w:pPr>
      <w:r w:rsidRPr="00A21AB8">
        <w:rPr>
          <w:sz w:val="28"/>
          <w:szCs w:val="28"/>
          <w:lang w:val="uk-UA"/>
        </w:rPr>
        <w:t>Визначити роботодавцем, за участю якого планується організація громадських робіт у 202</w:t>
      </w:r>
      <w:r w:rsidR="00F85657" w:rsidRPr="00A21AB8">
        <w:rPr>
          <w:sz w:val="28"/>
          <w:szCs w:val="28"/>
          <w:lang w:val="uk-UA"/>
        </w:rPr>
        <w:t>2</w:t>
      </w:r>
      <w:r w:rsidRPr="00A21AB8">
        <w:rPr>
          <w:sz w:val="28"/>
          <w:szCs w:val="28"/>
          <w:lang w:val="uk-UA"/>
        </w:rPr>
        <w:t xml:space="preserve"> році – Комунальне підприємство «Ічнянське ВУЖКГ».</w:t>
      </w:r>
    </w:p>
    <w:p w:rsidR="00E5328B" w:rsidRPr="00A21AB8" w:rsidRDefault="00E5328B" w:rsidP="00A21AB8">
      <w:pPr>
        <w:pStyle w:val="a3"/>
        <w:numPr>
          <w:ilvl w:val="0"/>
          <w:numId w:val="1"/>
        </w:numPr>
        <w:spacing w:after="120"/>
        <w:ind w:left="721" w:hanging="437"/>
        <w:jc w:val="both"/>
        <w:rPr>
          <w:sz w:val="28"/>
          <w:szCs w:val="28"/>
          <w:lang w:val="uk-UA"/>
        </w:rPr>
      </w:pPr>
      <w:r w:rsidRPr="00A21AB8">
        <w:rPr>
          <w:sz w:val="28"/>
          <w:szCs w:val="28"/>
          <w:lang w:val="uk-UA"/>
        </w:rPr>
        <w:t>Комунальному підприємству «Ічнянське ВУЖКГ» укласти договір про організацію громадських робіт та фінансування їх організації з Ічнянською районною філією Чернігівського обласного центру зайнятості та створити для цього спеціальні тимчасові робочі місця.</w:t>
      </w:r>
    </w:p>
    <w:p w:rsidR="00E5328B" w:rsidRPr="00A21AB8" w:rsidRDefault="001D3056" w:rsidP="00A21AB8">
      <w:pPr>
        <w:pStyle w:val="a3"/>
        <w:numPr>
          <w:ilvl w:val="0"/>
          <w:numId w:val="1"/>
        </w:numPr>
        <w:spacing w:after="120"/>
        <w:ind w:left="721" w:hanging="437"/>
        <w:jc w:val="both"/>
        <w:rPr>
          <w:color w:val="FF0000"/>
          <w:sz w:val="28"/>
          <w:szCs w:val="28"/>
          <w:lang w:val="uk-UA"/>
        </w:rPr>
      </w:pPr>
      <w:r w:rsidRPr="00A21AB8">
        <w:rPr>
          <w:sz w:val="28"/>
          <w:szCs w:val="28"/>
          <w:lang w:val="uk-UA"/>
        </w:rPr>
        <w:t>Фінансовом</w:t>
      </w:r>
      <w:r w:rsidR="009F511A">
        <w:rPr>
          <w:sz w:val="28"/>
          <w:szCs w:val="28"/>
          <w:lang w:val="uk-UA"/>
        </w:rPr>
        <w:t>у управлінню</w:t>
      </w:r>
      <w:bookmarkStart w:id="0" w:name="_GoBack"/>
      <w:bookmarkEnd w:id="0"/>
      <w:r w:rsidRPr="00A21AB8">
        <w:rPr>
          <w:sz w:val="28"/>
          <w:szCs w:val="28"/>
          <w:lang w:val="uk-UA"/>
        </w:rPr>
        <w:t xml:space="preserve"> п</w:t>
      </w:r>
      <w:r w:rsidR="00E5328B" w:rsidRPr="00A21AB8">
        <w:rPr>
          <w:sz w:val="28"/>
          <w:szCs w:val="28"/>
          <w:lang w:val="uk-UA"/>
        </w:rPr>
        <w:t xml:space="preserve">ри </w:t>
      </w:r>
      <w:r w:rsidR="00E5328B" w:rsidRPr="00A21AB8">
        <w:rPr>
          <w:color w:val="000000"/>
          <w:sz w:val="28"/>
          <w:szCs w:val="28"/>
          <w:lang w:val="uk-UA"/>
        </w:rPr>
        <w:t>плануванні міського бюджету на 202</w:t>
      </w:r>
      <w:r w:rsidR="00F85657" w:rsidRPr="00A21AB8">
        <w:rPr>
          <w:color w:val="000000"/>
          <w:sz w:val="28"/>
          <w:szCs w:val="28"/>
          <w:lang w:val="uk-UA"/>
        </w:rPr>
        <w:t>2</w:t>
      </w:r>
      <w:r w:rsidR="00E5328B" w:rsidRPr="00A21AB8">
        <w:rPr>
          <w:color w:val="000000"/>
          <w:sz w:val="28"/>
          <w:szCs w:val="28"/>
          <w:lang w:val="uk-UA"/>
        </w:rPr>
        <w:t xml:space="preserve"> рік</w:t>
      </w:r>
      <w:r w:rsidR="00E5328B" w:rsidRPr="00A21AB8">
        <w:rPr>
          <w:sz w:val="28"/>
          <w:szCs w:val="28"/>
          <w:lang w:val="uk-UA"/>
        </w:rPr>
        <w:t xml:space="preserve"> передбачити видатки на громадські роботи в орієнтовному обсязі – </w:t>
      </w:r>
      <w:r w:rsidRPr="00A21AB8">
        <w:rPr>
          <w:sz w:val="28"/>
          <w:szCs w:val="28"/>
          <w:lang w:val="uk-UA"/>
        </w:rPr>
        <w:t>80 000</w:t>
      </w:r>
      <w:r w:rsidR="00E5328B" w:rsidRPr="00A21AB8">
        <w:rPr>
          <w:sz w:val="28"/>
          <w:szCs w:val="28"/>
          <w:lang w:val="uk-UA"/>
        </w:rPr>
        <w:t>грн. (</w:t>
      </w:r>
      <w:r w:rsidRPr="00A21AB8">
        <w:rPr>
          <w:sz w:val="28"/>
          <w:szCs w:val="28"/>
          <w:lang w:val="uk-UA"/>
        </w:rPr>
        <w:t>вісімдесят тисяч гривень 00 копійок)</w:t>
      </w:r>
      <w:r w:rsidR="00DB64CA">
        <w:rPr>
          <w:sz w:val="28"/>
          <w:szCs w:val="28"/>
          <w:lang w:val="uk-UA"/>
        </w:rPr>
        <w:t>,</w:t>
      </w:r>
      <w:r w:rsidRPr="00A21AB8">
        <w:rPr>
          <w:sz w:val="28"/>
          <w:szCs w:val="28"/>
          <w:lang w:val="uk-UA"/>
        </w:rPr>
        <w:t xml:space="preserve"> виходячи з фінансових можливостей міського бюджету.</w:t>
      </w:r>
    </w:p>
    <w:p w:rsidR="00E5328B" w:rsidRPr="00A21AB8" w:rsidRDefault="00E5328B" w:rsidP="00A21AB8">
      <w:pPr>
        <w:numPr>
          <w:ilvl w:val="0"/>
          <w:numId w:val="1"/>
        </w:numPr>
        <w:spacing w:after="120"/>
        <w:ind w:left="721" w:hanging="437"/>
        <w:jc w:val="both"/>
        <w:rPr>
          <w:sz w:val="28"/>
          <w:szCs w:val="28"/>
          <w:lang w:val="uk-UA"/>
        </w:rPr>
      </w:pPr>
      <w:r w:rsidRPr="00A21AB8">
        <w:rPr>
          <w:color w:val="000000"/>
          <w:sz w:val="28"/>
          <w:szCs w:val="28"/>
          <w:lang w:val="uk-UA"/>
        </w:rPr>
        <w:lastRenderedPageBreak/>
        <w:t xml:space="preserve">Фінансування організації громадських робіт до яких </w:t>
      </w:r>
      <w:r w:rsidRPr="00A21AB8">
        <w:rPr>
          <w:sz w:val="28"/>
          <w:szCs w:val="28"/>
          <w:lang w:val="uk-UA"/>
        </w:rPr>
        <w:t xml:space="preserve">залучаються зареєстровані безробітні та (або) працівники, які втратили частину заробітної плати </w:t>
      </w:r>
      <w:r w:rsidRPr="00A21AB8">
        <w:rPr>
          <w:color w:val="000000"/>
          <w:sz w:val="28"/>
          <w:szCs w:val="28"/>
          <w:lang w:val="uk-UA"/>
        </w:rPr>
        <w:t xml:space="preserve">проводити </w:t>
      </w:r>
      <w:r w:rsidRPr="00A21AB8">
        <w:rPr>
          <w:sz w:val="28"/>
          <w:szCs w:val="28"/>
          <w:lang w:val="uk-UA"/>
        </w:rPr>
        <w:t>за рахунок коштів міського бюджету та/ або коштів Фонду загальнообов’язкового державного соціального страхування України на випадок безробіття.</w:t>
      </w:r>
    </w:p>
    <w:p w:rsidR="00A21AB8" w:rsidRDefault="00A21AB8" w:rsidP="00DD523E">
      <w:pPr>
        <w:jc w:val="center"/>
        <w:rPr>
          <w:b/>
          <w:sz w:val="28"/>
          <w:szCs w:val="28"/>
          <w:lang w:val="uk-UA"/>
        </w:rPr>
      </w:pPr>
    </w:p>
    <w:p w:rsidR="00E5328B" w:rsidRPr="00A21AB8" w:rsidRDefault="00224193" w:rsidP="00A21AB8">
      <w:pPr>
        <w:rPr>
          <w:b/>
          <w:sz w:val="28"/>
          <w:szCs w:val="28"/>
        </w:rPr>
      </w:pPr>
      <w:r w:rsidRPr="00A21AB8">
        <w:rPr>
          <w:b/>
          <w:sz w:val="28"/>
          <w:szCs w:val="28"/>
          <w:lang w:val="uk-UA"/>
        </w:rPr>
        <w:t>М</w:t>
      </w:r>
      <w:r w:rsidR="00F85657" w:rsidRPr="00A21AB8">
        <w:rPr>
          <w:b/>
          <w:sz w:val="28"/>
          <w:szCs w:val="28"/>
          <w:lang w:val="uk-UA"/>
        </w:rPr>
        <w:t xml:space="preserve">іський голова                   </w:t>
      </w:r>
      <w:r w:rsidRPr="00A21AB8">
        <w:rPr>
          <w:b/>
          <w:sz w:val="28"/>
          <w:szCs w:val="28"/>
          <w:lang w:val="uk-UA"/>
        </w:rPr>
        <w:t xml:space="preserve">                         </w:t>
      </w:r>
      <w:r w:rsidR="004C000E" w:rsidRPr="00A21AB8">
        <w:rPr>
          <w:b/>
          <w:sz w:val="28"/>
          <w:szCs w:val="28"/>
          <w:lang w:val="uk-UA"/>
        </w:rPr>
        <w:t xml:space="preserve">       </w:t>
      </w:r>
      <w:r w:rsidR="00F85657" w:rsidRPr="00A21AB8">
        <w:rPr>
          <w:b/>
          <w:sz w:val="28"/>
          <w:szCs w:val="28"/>
          <w:lang w:val="uk-UA"/>
        </w:rPr>
        <w:t xml:space="preserve">                  Олена БУТУРЛИМ</w:t>
      </w:r>
    </w:p>
    <w:p w:rsidR="001D3056" w:rsidRPr="00A21AB8" w:rsidRDefault="001D3056" w:rsidP="00F85657">
      <w:pPr>
        <w:pStyle w:val="a3"/>
        <w:shd w:val="clear" w:color="auto" w:fill="FFFFFF"/>
        <w:spacing w:after="0"/>
        <w:jc w:val="center"/>
        <w:textAlignment w:val="baseline"/>
        <w:rPr>
          <w:i/>
          <w:sz w:val="28"/>
          <w:szCs w:val="28"/>
        </w:rPr>
      </w:pPr>
    </w:p>
    <w:p w:rsidR="001D3056" w:rsidRPr="00A21AB8" w:rsidRDefault="001D3056" w:rsidP="00F85657">
      <w:pPr>
        <w:pStyle w:val="a3"/>
        <w:shd w:val="clear" w:color="auto" w:fill="FFFFFF"/>
        <w:spacing w:after="0"/>
        <w:jc w:val="center"/>
        <w:textAlignment w:val="baseline"/>
        <w:rPr>
          <w:i/>
          <w:sz w:val="28"/>
          <w:szCs w:val="28"/>
        </w:rPr>
      </w:pPr>
    </w:p>
    <w:p w:rsidR="001D3056" w:rsidRPr="00A21AB8" w:rsidRDefault="001D3056" w:rsidP="00F85657">
      <w:pPr>
        <w:pStyle w:val="a3"/>
        <w:shd w:val="clear" w:color="auto" w:fill="FFFFFF"/>
        <w:spacing w:after="0"/>
        <w:jc w:val="center"/>
        <w:textAlignment w:val="baseline"/>
        <w:rPr>
          <w:i/>
          <w:sz w:val="28"/>
          <w:szCs w:val="28"/>
        </w:rPr>
      </w:pPr>
    </w:p>
    <w:p w:rsidR="00A21AB8" w:rsidRDefault="00A21AB8" w:rsidP="001D3056">
      <w:pPr>
        <w:jc w:val="both"/>
        <w:rPr>
          <w:b/>
          <w:bCs/>
          <w:iCs/>
          <w:sz w:val="28"/>
          <w:szCs w:val="28"/>
          <w:lang w:val="uk-UA"/>
        </w:rPr>
      </w:pPr>
    </w:p>
    <w:p w:rsidR="00B37EA1" w:rsidRDefault="00B37EA1" w:rsidP="001D3056">
      <w:pPr>
        <w:jc w:val="both"/>
        <w:rPr>
          <w:b/>
          <w:bCs/>
          <w:iCs/>
          <w:sz w:val="28"/>
          <w:szCs w:val="28"/>
          <w:lang w:val="uk-UA"/>
        </w:rPr>
      </w:pPr>
    </w:p>
    <w:p w:rsidR="00B37EA1" w:rsidRDefault="00B37EA1" w:rsidP="001D3056">
      <w:pPr>
        <w:jc w:val="both"/>
        <w:rPr>
          <w:b/>
          <w:bCs/>
          <w:iCs/>
          <w:sz w:val="28"/>
          <w:szCs w:val="28"/>
          <w:lang w:val="uk-UA"/>
        </w:rPr>
      </w:pPr>
    </w:p>
    <w:p w:rsidR="00B37EA1" w:rsidRDefault="00B37EA1" w:rsidP="001D3056">
      <w:pPr>
        <w:jc w:val="both"/>
        <w:rPr>
          <w:b/>
          <w:bCs/>
          <w:iCs/>
          <w:sz w:val="28"/>
          <w:szCs w:val="28"/>
          <w:lang w:val="uk-UA"/>
        </w:rPr>
      </w:pPr>
    </w:p>
    <w:p w:rsidR="00B37EA1" w:rsidRDefault="00B37EA1" w:rsidP="001D3056">
      <w:pPr>
        <w:jc w:val="both"/>
        <w:rPr>
          <w:b/>
          <w:bCs/>
          <w:iCs/>
          <w:sz w:val="28"/>
          <w:szCs w:val="28"/>
          <w:lang w:val="uk-UA"/>
        </w:rPr>
      </w:pPr>
    </w:p>
    <w:p w:rsidR="00B37EA1" w:rsidRDefault="00B37EA1" w:rsidP="001D3056">
      <w:pPr>
        <w:jc w:val="both"/>
        <w:rPr>
          <w:b/>
          <w:bCs/>
          <w:iCs/>
          <w:sz w:val="28"/>
          <w:szCs w:val="28"/>
          <w:lang w:val="uk-UA"/>
        </w:rPr>
      </w:pPr>
    </w:p>
    <w:p w:rsidR="00B37EA1" w:rsidRDefault="00B37EA1" w:rsidP="001D3056">
      <w:pPr>
        <w:jc w:val="both"/>
        <w:rPr>
          <w:b/>
          <w:bCs/>
          <w:iCs/>
          <w:sz w:val="28"/>
          <w:szCs w:val="28"/>
          <w:lang w:val="uk-UA"/>
        </w:rPr>
      </w:pPr>
    </w:p>
    <w:p w:rsidR="00B37EA1" w:rsidRDefault="00B37EA1" w:rsidP="001D3056">
      <w:pPr>
        <w:jc w:val="both"/>
        <w:rPr>
          <w:b/>
          <w:bCs/>
          <w:iCs/>
          <w:sz w:val="28"/>
          <w:szCs w:val="28"/>
          <w:lang w:val="uk-UA"/>
        </w:rPr>
      </w:pPr>
    </w:p>
    <w:p w:rsidR="00B37EA1" w:rsidRDefault="00B37EA1" w:rsidP="001D3056">
      <w:pPr>
        <w:jc w:val="both"/>
        <w:rPr>
          <w:b/>
          <w:bCs/>
          <w:iCs/>
          <w:sz w:val="28"/>
          <w:szCs w:val="28"/>
          <w:lang w:val="uk-UA"/>
        </w:rPr>
      </w:pPr>
    </w:p>
    <w:p w:rsidR="00B37EA1" w:rsidRDefault="00B37EA1" w:rsidP="001D3056">
      <w:pPr>
        <w:jc w:val="both"/>
        <w:rPr>
          <w:b/>
          <w:bCs/>
          <w:iCs/>
          <w:sz w:val="28"/>
          <w:szCs w:val="28"/>
          <w:lang w:val="uk-UA"/>
        </w:rPr>
      </w:pPr>
    </w:p>
    <w:p w:rsidR="00B37EA1" w:rsidRDefault="00B37EA1" w:rsidP="001D3056">
      <w:pPr>
        <w:jc w:val="both"/>
        <w:rPr>
          <w:b/>
          <w:bCs/>
          <w:iCs/>
          <w:sz w:val="28"/>
          <w:szCs w:val="28"/>
          <w:lang w:val="uk-UA"/>
        </w:rPr>
      </w:pPr>
    </w:p>
    <w:p w:rsidR="00B37EA1" w:rsidRDefault="00B37EA1" w:rsidP="001D3056">
      <w:pPr>
        <w:jc w:val="both"/>
        <w:rPr>
          <w:b/>
          <w:bCs/>
          <w:iCs/>
          <w:sz w:val="28"/>
          <w:szCs w:val="28"/>
          <w:lang w:val="uk-UA"/>
        </w:rPr>
      </w:pPr>
    </w:p>
    <w:p w:rsidR="00B37EA1" w:rsidRDefault="00B37EA1" w:rsidP="001D3056">
      <w:pPr>
        <w:jc w:val="both"/>
        <w:rPr>
          <w:b/>
          <w:bCs/>
          <w:iCs/>
          <w:sz w:val="28"/>
          <w:szCs w:val="28"/>
          <w:lang w:val="uk-UA"/>
        </w:rPr>
      </w:pPr>
    </w:p>
    <w:p w:rsidR="00B37EA1" w:rsidRDefault="00B37EA1" w:rsidP="001D3056">
      <w:pPr>
        <w:jc w:val="both"/>
        <w:rPr>
          <w:b/>
          <w:bCs/>
          <w:iCs/>
          <w:sz w:val="28"/>
          <w:szCs w:val="28"/>
          <w:lang w:val="uk-UA"/>
        </w:rPr>
      </w:pPr>
    </w:p>
    <w:p w:rsidR="00B37EA1" w:rsidRDefault="00B37EA1" w:rsidP="001D3056">
      <w:pPr>
        <w:jc w:val="both"/>
        <w:rPr>
          <w:b/>
          <w:bCs/>
          <w:iCs/>
          <w:sz w:val="28"/>
          <w:szCs w:val="28"/>
          <w:lang w:val="uk-UA"/>
        </w:rPr>
      </w:pPr>
    </w:p>
    <w:p w:rsidR="00B37EA1" w:rsidRDefault="00B37EA1" w:rsidP="001D3056">
      <w:pPr>
        <w:jc w:val="both"/>
        <w:rPr>
          <w:b/>
          <w:bCs/>
          <w:iCs/>
          <w:sz w:val="28"/>
          <w:szCs w:val="28"/>
          <w:lang w:val="uk-UA"/>
        </w:rPr>
      </w:pPr>
    </w:p>
    <w:p w:rsidR="00B37EA1" w:rsidRDefault="00B37EA1" w:rsidP="001D3056">
      <w:pPr>
        <w:jc w:val="both"/>
        <w:rPr>
          <w:b/>
          <w:bCs/>
          <w:iCs/>
          <w:sz w:val="28"/>
          <w:szCs w:val="28"/>
          <w:lang w:val="uk-UA"/>
        </w:rPr>
      </w:pPr>
    </w:p>
    <w:p w:rsidR="00B37EA1" w:rsidRDefault="00B37EA1" w:rsidP="001D3056">
      <w:pPr>
        <w:jc w:val="both"/>
        <w:rPr>
          <w:b/>
          <w:bCs/>
          <w:iCs/>
          <w:sz w:val="28"/>
          <w:szCs w:val="28"/>
          <w:lang w:val="uk-UA"/>
        </w:rPr>
      </w:pPr>
    </w:p>
    <w:p w:rsidR="00B37EA1" w:rsidRDefault="00B37EA1" w:rsidP="001D3056">
      <w:pPr>
        <w:jc w:val="both"/>
        <w:rPr>
          <w:b/>
          <w:bCs/>
          <w:iCs/>
          <w:sz w:val="28"/>
          <w:szCs w:val="28"/>
          <w:lang w:val="uk-UA"/>
        </w:rPr>
      </w:pPr>
    </w:p>
    <w:p w:rsidR="00B37EA1" w:rsidRDefault="00B37EA1" w:rsidP="001D3056">
      <w:pPr>
        <w:jc w:val="both"/>
        <w:rPr>
          <w:b/>
          <w:bCs/>
          <w:iCs/>
          <w:sz w:val="28"/>
          <w:szCs w:val="28"/>
          <w:lang w:val="uk-UA"/>
        </w:rPr>
      </w:pPr>
    </w:p>
    <w:p w:rsidR="00B37EA1" w:rsidRDefault="00B37EA1" w:rsidP="001D3056">
      <w:pPr>
        <w:jc w:val="both"/>
        <w:rPr>
          <w:b/>
          <w:bCs/>
          <w:iCs/>
          <w:sz w:val="28"/>
          <w:szCs w:val="28"/>
          <w:lang w:val="uk-UA"/>
        </w:rPr>
      </w:pPr>
    </w:p>
    <w:p w:rsidR="00B37EA1" w:rsidRDefault="00B37EA1" w:rsidP="001D3056">
      <w:pPr>
        <w:jc w:val="both"/>
        <w:rPr>
          <w:b/>
          <w:bCs/>
          <w:iCs/>
          <w:sz w:val="28"/>
          <w:szCs w:val="28"/>
          <w:lang w:val="uk-UA"/>
        </w:rPr>
      </w:pPr>
    </w:p>
    <w:p w:rsidR="00B37EA1" w:rsidRDefault="00B37EA1" w:rsidP="001D3056">
      <w:pPr>
        <w:jc w:val="both"/>
        <w:rPr>
          <w:b/>
          <w:bCs/>
          <w:iCs/>
          <w:sz w:val="28"/>
          <w:szCs w:val="28"/>
          <w:lang w:val="uk-UA"/>
        </w:rPr>
      </w:pPr>
    </w:p>
    <w:p w:rsidR="00B37EA1" w:rsidRDefault="00B37EA1" w:rsidP="001D3056">
      <w:pPr>
        <w:jc w:val="both"/>
        <w:rPr>
          <w:b/>
          <w:bCs/>
          <w:iCs/>
          <w:sz w:val="28"/>
          <w:szCs w:val="28"/>
          <w:lang w:val="uk-UA"/>
        </w:rPr>
      </w:pPr>
    </w:p>
    <w:p w:rsidR="00B37EA1" w:rsidRDefault="00B37EA1" w:rsidP="001D3056">
      <w:pPr>
        <w:jc w:val="both"/>
        <w:rPr>
          <w:b/>
          <w:bCs/>
          <w:iCs/>
          <w:sz w:val="28"/>
          <w:szCs w:val="28"/>
          <w:lang w:val="uk-UA"/>
        </w:rPr>
      </w:pPr>
    </w:p>
    <w:p w:rsidR="00B37EA1" w:rsidRDefault="00B37EA1" w:rsidP="001D3056">
      <w:pPr>
        <w:jc w:val="both"/>
        <w:rPr>
          <w:b/>
          <w:bCs/>
          <w:iCs/>
          <w:sz w:val="28"/>
          <w:szCs w:val="28"/>
          <w:lang w:val="uk-UA"/>
        </w:rPr>
      </w:pPr>
    </w:p>
    <w:p w:rsidR="00B37EA1" w:rsidRDefault="00B37EA1" w:rsidP="001D3056">
      <w:pPr>
        <w:jc w:val="both"/>
        <w:rPr>
          <w:b/>
          <w:bCs/>
          <w:iCs/>
          <w:sz w:val="28"/>
          <w:szCs w:val="28"/>
          <w:lang w:val="uk-UA"/>
        </w:rPr>
      </w:pPr>
    </w:p>
    <w:p w:rsidR="00B37EA1" w:rsidRDefault="00B37EA1" w:rsidP="001D3056">
      <w:pPr>
        <w:jc w:val="both"/>
        <w:rPr>
          <w:b/>
          <w:bCs/>
          <w:iCs/>
          <w:sz w:val="28"/>
          <w:szCs w:val="28"/>
          <w:lang w:val="uk-UA"/>
        </w:rPr>
      </w:pPr>
    </w:p>
    <w:p w:rsidR="00B37EA1" w:rsidRDefault="00B37EA1" w:rsidP="001D3056">
      <w:pPr>
        <w:jc w:val="both"/>
        <w:rPr>
          <w:b/>
          <w:bCs/>
          <w:iCs/>
          <w:sz w:val="28"/>
          <w:szCs w:val="28"/>
          <w:lang w:val="uk-UA"/>
        </w:rPr>
      </w:pPr>
    </w:p>
    <w:p w:rsidR="00B37EA1" w:rsidRDefault="00B37EA1" w:rsidP="001D3056">
      <w:pPr>
        <w:jc w:val="both"/>
        <w:rPr>
          <w:b/>
          <w:bCs/>
          <w:iCs/>
          <w:sz w:val="28"/>
          <w:szCs w:val="28"/>
          <w:lang w:val="uk-UA"/>
        </w:rPr>
      </w:pPr>
    </w:p>
    <w:p w:rsidR="00B37EA1" w:rsidRDefault="00B37EA1" w:rsidP="001D3056">
      <w:pPr>
        <w:jc w:val="both"/>
        <w:rPr>
          <w:b/>
          <w:bCs/>
          <w:iCs/>
          <w:sz w:val="28"/>
          <w:szCs w:val="28"/>
          <w:lang w:val="uk-UA"/>
        </w:rPr>
      </w:pPr>
    </w:p>
    <w:p w:rsidR="00B37EA1" w:rsidRDefault="00B37EA1" w:rsidP="001D3056">
      <w:pPr>
        <w:jc w:val="both"/>
        <w:rPr>
          <w:b/>
          <w:bCs/>
          <w:iCs/>
          <w:sz w:val="28"/>
          <w:szCs w:val="28"/>
          <w:lang w:val="uk-UA"/>
        </w:rPr>
      </w:pPr>
    </w:p>
    <w:p w:rsidR="00B37EA1" w:rsidRDefault="00B37EA1" w:rsidP="001D3056">
      <w:pPr>
        <w:jc w:val="both"/>
        <w:rPr>
          <w:b/>
          <w:bCs/>
          <w:iCs/>
          <w:sz w:val="28"/>
          <w:szCs w:val="28"/>
          <w:lang w:val="uk-UA"/>
        </w:rPr>
      </w:pPr>
    </w:p>
    <w:p w:rsidR="00B37EA1" w:rsidRDefault="00B37EA1" w:rsidP="001D3056">
      <w:pPr>
        <w:jc w:val="both"/>
        <w:rPr>
          <w:b/>
          <w:bCs/>
          <w:iCs/>
          <w:sz w:val="28"/>
          <w:szCs w:val="28"/>
          <w:lang w:val="uk-UA"/>
        </w:rPr>
      </w:pPr>
    </w:p>
    <w:p w:rsidR="00B37EA1" w:rsidRDefault="00B37EA1" w:rsidP="001D3056">
      <w:pPr>
        <w:jc w:val="both"/>
        <w:rPr>
          <w:b/>
          <w:bCs/>
          <w:iCs/>
          <w:sz w:val="28"/>
          <w:szCs w:val="28"/>
          <w:lang w:val="uk-UA"/>
        </w:rPr>
      </w:pPr>
    </w:p>
    <w:p w:rsidR="00B37EA1" w:rsidRDefault="00B37EA1" w:rsidP="001D3056">
      <w:pPr>
        <w:jc w:val="both"/>
        <w:rPr>
          <w:b/>
          <w:bCs/>
          <w:iCs/>
          <w:sz w:val="28"/>
          <w:szCs w:val="28"/>
          <w:lang w:val="uk-UA"/>
        </w:rPr>
      </w:pPr>
    </w:p>
    <w:p w:rsidR="00B37EA1" w:rsidRDefault="00B37EA1" w:rsidP="001D3056">
      <w:pPr>
        <w:jc w:val="both"/>
        <w:rPr>
          <w:b/>
          <w:bCs/>
          <w:iCs/>
          <w:sz w:val="28"/>
          <w:szCs w:val="28"/>
          <w:lang w:val="uk-UA"/>
        </w:rPr>
      </w:pPr>
    </w:p>
    <w:p w:rsidR="00B37EA1" w:rsidRDefault="00B37EA1" w:rsidP="001D3056">
      <w:pPr>
        <w:jc w:val="both"/>
        <w:rPr>
          <w:b/>
          <w:bCs/>
          <w:iCs/>
          <w:sz w:val="28"/>
          <w:szCs w:val="28"/>
          <w:lang w:val="uk-UA"/>
        </w:rPr>
      </w:pPr>
    </w:p>
    <w:p w:rsidR="00B37EA1" w:rsidRDefault="00B37EA1" w:rsidP="001D3056">
      <w:pPr>
        <w:jc w:val="both"/>
        <w:rPr>
          <w:b/>
          <w:bCs/>
          <w:iCs/>
          <w:sz w:val="28"/>
          <w:szCs w:val="28"/>
          <w:lang w:val="uk-UA"/>
        </w:rPr>
      </w:pPr>
    </w:p>
    <w:p w:rsidR="00B37EA1" w:rsidRDefault="00B37EA1" w:rsidP="001D3056">
      <w:pPr>
        <w:jc w:val="both"/>
        <w:rPr>
          <w:b/>
          <w:bCs/>
          <w:iCs/>
          <w:sz w:val="28"/>
          <w:szCs w:val="28"/>
          <w:lang w:val="uk-UA"/>
        </w:rPr>
      </w:pPr>
    </w:p>
    <w:p w:rsidR="00B37EA1" w:rsidRDefault="00B37EA1" w:rsidP="001D3056">
      <w:pPr>
        <w:jc w:val="both"/>
        <w:rPr>
          <w:b/>
          <w:bCs/>
          <w:iCs/>
          <w:sz w:val="28"/>
          <w:szCs w:val="28"/>
          <w:lang w:val="uk-UA"/>
        </w:rPr>
      </w:pPr>
    </w:p>
    <w:p w:rsidR="00B37EA1" w:rsidRDefault="00B37EA1" w:rsidP="001D3056">
      <w:pPr>
        <w:jc w:val="both"/>
        <w:rPr>
          <w:b/>
          <w:bCs/>
          <w:iCs/>
          <w:sz w:val="28"/>
          <w:szCs w:val="28"/>
          <w:lang w:val="uk-UA"/>
        </w:rPr>
      </w:pPr>
    </w:p>
    <w:p w:rsidR="00B37EA1" w:rsidRDefault="00B37EA1" w:rsidP="001D3056">
      <w:pPr>
        <w:jc w:val="both"/>
        <w:rPr>
          <w:b/>
          <w:bCs/>
          <w:iCs/>
          <w:sz w:val="28"/>
          <w:szCs w:val="28"/>
          <w:lang w:val="uk-UA"/>
        </w:rPr>
      </w:pPr>
    </w:p>
    <w:p w:rsidR="00B37EA1" w:rsidRDefault="00B37EA1" w:rsidP="001D3056">
      <w:pPr>
        <w:jc w:val="both"/>
        <w:rPr>
          <w:b/>
          <w:bCs/>
          <w:iCs/>
          <w:sz w:val="28"/>
          <w:szCs w:val="28"/>
          <w:lang w:val="uk-UA"/>
        </w:rPr>
      </w:pPr>
    </w:p>
    <w:p w:rsidR="00B37EA1" w:rsidRDefault="00B37EA1" w:rsidP="001D3056">
      <w:pPr>
        <w:jc w:val="both"/>
        <w:rPr>
          <w:b/>
          <w:bCs/>
          <w:iCs/>
          <w:sz w:val="28"/>
          <w:szCs w:val="28"/>
          <w:lang w:val="uk-UA"/>
        </w:rPr>
      </w:pPr>
    </w:p>
    <w:p w:rsidR="00B37EA1" w:rsidRDefault="00B37EA1" w:rsidP="001D3056">
      <w:pPr>
        <w:jc w:val="both"/>
        <w:rPr>
          <w:b/>
          <w:bCs/>
          <w:iCs/>
          <w:sz w:val="28"/>
          <w:szCs w:val="28"/>
          <w:lang w:val="uk-UA"/>
        </w:rPr>
      </w:pPr>
    </w:p>
    <w:p w:rsidR="00B37EA1" w:rsidRDefault="00B37EA1" w:rsidP="001D3056">
      <w:pPr>
        <w:jc w:val="both"/>
        <w:rPr>
          <w:b/>
          <w:bCs/>
          <w:iCs/>
          <w:sz w:val="28"/>
          <w:szCs w:val="28"/>
          <w:lang w:val="uk-UA"/>
        </w:rPr>
      </w:pPr>
    </w:p>
    <w:p w:rsidR="00B37EA1" w:rsidRDefault="00B37EA1" w:rsidP="001D3056">
      <w:pPr>
        <w:jc w:val="both"/>
        <w:rPr>
          <w:b/>
          <w:bCs/>
          <w:iCs/>
          <w:sz w:val="28"/>
          <w:szCs w:val="28"/>
          <w:lang w:val="uk-UA"/>
        </w:rPr>
      </w:pPr>
    </w:p>
    <w:p w:rsidR="00B37EA1" w:rsidRDefault="00B37EA1" w:rsidP="001D3056">
      <w:pPr>
        <w:jc w:val="both"/>
        <w:rPr>
          <w:b/>
          <w:bCs/>
          <w:iCs/>
          <w:sz w:val="28"/>
          <w:szCs w:val="28"/>
          <w:lang w:val="uk-UA"/>
        </w:rPr>
      </w:pPr>
    </w:p>
    <w:p w:rsidR="00B37EA1" w:rsidRDefault="00B37EA1" w:rsidP="001D3056">
      <w:pPr>
        <w:jc w:val="both"/>
        <w:rPr>
          <w:b/>
          <w:bCs/>
          <w:iCs/>
          <w:sz w:val="28"/>
          <w:szCs w:val="28"/>
          <w:lang w:val="uk-UA"/>
        </w:rPr>
      </w:pPr>
    </w:p>
    <w:p w:rsidR="00B37EA1" w:rsidRDefault="00B37EA1" w:rsidP="001D3056">
      <w:pPr>
        <w:jc w:val="both"/>
        <w:rPr>
          <w:b/>
          <w:bCs/>
          <w:iCs/>
          <w:sz w:val="28"/>
          <w:szCs w:val="28"/>
          <w:lang w:val="uk-UA"/>
        </w:rPr>
      </w:pPr>
    </w:p>
    <w:p w:rsidR="00B37EA1" w:rsidRDefault="00B37EA1" w:rsidP="001D3056">
      <w:pPr>
        <w:jc w:val="both"/>
        <w:rPr>
          <w:b/>
          <w:bCs/>
          <w:iCs/>
          <w:sz w:val="28"/>
          <w:szCs w:val="28"/>
          <w:lang w:val="uk-UA"/>
        </w:rPr>
      </w:pPr>
    </w:p>
    <w:p w:rsidR="00B37EA1" w:rsidRDefault="00B37EA1" w:rsidP="001D3056">
      <w:pPr>
        <w:jc w:val="both"/>
        <w:rPr>
          <w:b/>
          <w:bCs/>
          <w:iCs/>
          <w:sz w:val="28"/>
          <w:szCs w:val="28"/>
          <w:lang w:val="uk-UA"/>
        </w:rPr>
      </w:pPr>
    </w:p>
    <w:p w:rsidR="00A21AB8" w:rsidRDefault="00A21AB8" w:rsidP="001D3056">
      <w:pPr>
        <w:jc w:val="both"/>
        <w:rPr>
          <w:b/>
          <w:bCs/>
          <w:iCs/>
          <w:sz w:val="28"/>
          <w:szCs w:val="28"/>
          <w:lang w:val="uk-UA"/>
        </w:rPr>
      </w:pPr>
    </w:p>
    <w:p w:rsidR="00A21AB8" w:rsidRDefault="00A21AB8" w:rsidP="001D3056">
      <w:pPr>
        <w:jc w:val="both"/>
        <w:rPr>
          <w:b/>
          <w:bCs/>
          <w:iCs/>
          <w:sz w:val="28"/>
          <w:szCs w:val="28"/>
          <w:lang w:val="uk-UA"/>
        </w:rPr>
      </w:pPr>
    </w:p>
    <w:p w:rsidR="00A21AB8" w:rsidRDefault="00A21AB8" w:rsidP="001D3056">
      <w:pPr>
        <w:jc w:val="both"/>
        <w:rPr>
          <w:b/>
          <w:bCs/>
          <w:iCs/>
          <w:sz w:val="28"/>
          <w:szCs w:val="28"/>
          <w:lang w:val="uk-UA"/>
        </w:rPr>
      </w:pPr>
    </w:p>
    <w:p w:rsidR="001D3056" w:rsidRPr="00B37EA1" w:rsidRDefault="001D3056" w:rsidP="001D3056">
      <w:pPr>
        <w:jc w:val="both"/>
        <w:rPr>
          <w:b/>
          <w:bCs/>
          <w:iCs/>
          <w:lang w:val="uk-UA"/>
        </w:rPr>
      </w:pPr>
      <w:r w:rsidRPr="00B37EA1">
        <w:rPr>
          <w:b/>
          <w:bCs/>
          <w:iCs/>
          <w:lang w:val="uk-UA"/>
        </w:rPr>
        <w:t>Проект рішення подає:</w:t>
      </w:r>
    </w:p>
    <w:p w:rsidR="001D3056" w:rsidRPr="00B37EA1" w:rsidRDefault="001D3056" w:rsidP="001D3056">
      <w:pPr>
        <w:ind w:right="37"/>
        <w:jc w:val="both"/>
        <w:rPr>
          <w:b/>
          <w:bCs/>
          <w:iCs/>
          <w:lang w:val="uk-UA"/>
        </w:rPr>
      </w:pPr>
    </w:p>
    <w:p w:rsidR="00B37EA1" w:rsidRPr="00B37EA1" w:rsidRDefault="001D3056" w:rsidP="001D3056">
      <w:pPr>
        <w:ind w:right="37"/>
        <w:jc w:val="both"/>
        <w:rPr>
          <w:lang w:val="uk-UA"/>
        </w:rPr>
      </w:pPr>
      <w:r w:rsidRPr="00B37EA1">
        <w:rPr>
          <w:lang w:val="uk-UA"/>
        </w:rPr>
        <w:t xml:space="preserve">Спеціаліст першої категорії відділу </w:t>
      </w:r>
    </w:p>
    <w:p w:rsidR="00B37EA1" w:rsidRPr="00B37EA1" w:rsidRDefault="001D3056" w:rsidP="001D3056">
      <w:pPr>
        <w:ind w:right="37"/>
        <w:jc w:val="both"/>
        <w:rPr>
          <w:lang w:val="uk-UA"/>
        </w:rPr>
      </w:pPr>
      <w:r w:rsidRPr="00B37EA1">
        <w:rPr>
          <w:lang w:val="uk-UA"/>
        </w:rPr>
        <w:t>житлово-комунального</w:t>
      </w:r>
      <w:r w:rsidR="00B37EA1" w:rsidRPr="00B37EA1">
        <w:rPr>
          <w:lang w:val="uk-UA"/>
        </w:rPr>
        <w:t xml:space="preserve"> </w:t>
      </w:r>
      <w:r w:rsidRPr="00B37EA1">
        <w:rPr>
          <w:lang w:val="uk-UA"/>
        </w:rPr>
        <w:t xml:space="preserve">господарства, </w:t>
      </w:r>
    </w:p>
    <w:p w:rsidR="00B37EA1" w:rsidRDefault="001D3056" w:rsidP="00B37EA1">
      <w:pPr>
        <w:ind w:right="37"/>
        <w:rPr>
          <w:lang w:val="uk-UA"/>
        </w:rPr>
      </w:pPr>
      <w:r w:rsidRPr="00B37EA1">
        <w:rPr>
          <w:lang w:val="uk-UA"/>
        </w:rPr>
        <w:t xml:space="preserve">комунальної власності та благоустрою </w:t>
      </w:r>
    </w:p>
    <w:p w:rsidR="001D3056" w:rsidRPr="00B37EA1" w:rsidRDefault="001D3056" w:rsidP="00B37EA1">
      <w:pPr>
        <w:tabs>
          <w:tab w:val="left" w:pos="6804"/>
        </w:tabs>
        <w:ind w:right="37"/>
        <w:rPr>
          <w:lang w:val="uk-UA"/>
        </w:rPr>
      </w:pPr>
      <w:r w:rsidRPr="00B37EA1">
        <w:rPr>
          <w:lang w:val="uk-UA"/>
        </w:rPr>
        <w:t>міської ради</w:t>
      </w:r>
      <w:r w:rsidR="00B37EA1">
        <w:rPr>
          <w:lang w:val="uk-UA"/>
        </w:rPr>
        <w:tab/>
      </w:r>
      <w:r w:rsidRPr="00B37EA1">
        <w:rPr>
          <w:lang w:val="uk-UA"/>
        </w:rPr>
        <w:t>Світлана МИКОЛЕНКО</w:t>
      </w:r>
    </w:p>
    <w:p w:rsidR="001D3056" w:rsidRPr="00B37EA1" w:rsidRDefault="001D3056" w:rsidP="001D3056">
      <w:pPr>
        <w:jc w:val="both"/>
        <w:rPr>
          <w:b/>
          <w:bCs/>
          <w:iCs/>
          <w:lang w:val="uk-UA"/>
        </w:rPr>
      </w:pPr>
    </w:p>
    <w:p w:rsidR="001D3056" w:rsidRPr="00B37EA1" w:rsidRDefault="001D3056" w:rsidP="001D3056">
      <w:pPr>
        <w:jc w:val="both"/>
        <w:rPr>
          <w:b/>
          <w:bCs/>
          <w:iCs/>
          <w:lang w:val="uk-UA"/>
        </w:rPr>
      </w:pPr>
      <w:r w:rsidRPr="00B37EA1">
        <w:rPr>
          <w:b/>
          <w:bCs/>
          <w:iCs/>
          <w:lang w:val="uk-UA"/>
        </w:rPr>
        <w:t>Проект рішення погоджує:</w:t>
      </w:r>
    </w:p>
    <w:p w:rsidR="001D3056" w:rsidRPr="00B37EA1" w:rsidRDefault="001D3056" w:rsidP="001D3056">
      <w:pPr>
        <w:rPr>
          <w:b/>
          <w:bCs/>
          <w:iCs/>
          <w:lang w:val="uk-UA"/>
        </w:rPr>
      </w:pPr>
    </w:p>
    <w:p w:rsidR="00B37EA1" w:rsidRDefault="001D3056" w:rsidP="001D3056">
      <w:pPr>
        <w:rPr>
          <w:lang w:val="uk-UA"/>
        </w:rPr>
      </w:pPr>
      <w:r w:rsidRPr="00B37EA1">
        <w:rPr>
          <w:lang w:val="uk-UA"/>
        </w:rPr>
        <w:t>Перший заступник міського голови з питань</w:t>
      </w:r>
    </w:p>
    <w:p w:rsidR="001D3056" w:rsidRPr="00B37EA1" w:rsidRDefault="001D3056" w:rsidP="00B37EA1">
      <w:pPr>
        <w:tabs>
          <w:tab w:val="left" w:pos="6804"/>
        </w:tabs>
        <w:rPr>
          <w:lang w:val="uk-UA"/>
        </w:rPr>
      </w:pPr>
      <w:r w:rsidRPr="00B37EA1">
        <w:rPr>
          <w:lang w:val="uk-UA"/>
        </w:rPr>
        <w:t>діяльності виконавчих органів</w:t>
      </w:r>
      <w:r w:rsidR="00B37EA1">
        <w:rPr>
          <w:lang w:val="uk-UA"/>
        </w:rPr>
        <w:t xml:space="preserve"> </w:t>
      </w:r>
      <w:r w:rsidRPr="00B37EA1">
        <w:rPr>
          <w:lang w:val="uk-UA"/>
        </w:rPr>
        <w:t>ради</w:t>
      </w:r>
      <w:r w:rsidR="00B37EA1">
        <w:rPr>
          <w:lang w:val="uk-UA"/>
        </w:rPr>
        <w:tab/>
      </w:r>
      <w:r w:rsidRPr="00B37EA1">
        <w:rPr>
          <w:lang w:val="uk-UA"/>
        </w:rPr>
        <w:t>Ярослав ЖИВОТЯГА</w:t>
      </w:r>
    </w:p>
    <w:p w:rsidR="001D3056" w:rsidRPr="00B37EA1" w:rsidRDefault="001D3056" w:rsidP="001D3056">
      <w:pPr>
        <w:jc w:val="both"/>
        <w:rPr>
          <w:lang w:val="uk-UA"/>
        </w:rPr>
      </w:pPr>
    </w:p>
    <w:p w:rsidR="001D3056" w:rsidRPr="00B37EA1" w:rsidRDefault="001D3056" w:rsidP="00B37EA1">
      <w:pPr>
        <w:tabs>
          <w:tab w:val="left" w:pos="6804"/>
        </w:tabs>
        <w:jc w:val="both"/>
        <w:rPr>
          <w:bCs/>
          <w:iCs/>
          <w:lang w:val="uk-UA"/>
        </w:rPr>
      </w:pPr>
      <w:r w:rsidRPr="00B37EA1">
        <w:rPr>
          <w:bCs/>
          <w:iCs/>
          <w:lang w:val="uk-UA"/>
        </w:rPr>
        <w:t>Начальник юридичного відділу</w:t>
      </w:r>
      <w:r w:rsidR="00B37EA1">
        <w:rPr>
          <w:bCs/>
          <w:iCs/>
          <w:lang w:val="uk-UA"/>
        </w:rPr>
        <w:tab/>
      </w:r>
      <w:r w:rsidRPr="00B37EA1">
        <w:rPr>
          <w:bCs/>
          <w:iCs/>
          <w:lang w:val="uk-UA"/>
        </w:rPr>
        <w:t>Григорій ГАРМАШ</w:t>
      </w:r>
    </w:p>
    <w:p w:rsidR="001D3056" w:rsidRPr="00B37EA1" w:rsidRDefault="001D3056" w:rsidP="001D3056">
      <w:pPr>
        <w:pStyle w:val="a9"/>
        <w:rPr>
          <w:rFonts w:ascii="Times New Roman" w:hAnsi="Times New Roman"/>
          <w:sz w:val="24"/>
          <w:szCs w:val="24"/>
          <w:lang w:val="uk-UA"/>
        </w:rPr>
      </w:pPr>
    </w:p>
    <w:p w:rsidR="001D3056" w:rsidRPr="00B37EA1" w:rsidRDefault="001D3056" w:rsidP="001D3056">
      <w:pPr>
        <w:jc w:val="both"/>
        <w:rPr>
          <w:bCs/>
          <w:iCs/>
          <w:lang w:val="uk-UA"/>
        </w:rPr>
      </w:pPr>
      <w:r w:rsidRPr="00B37EA1">
        <w:rPr>
          <w:bCs/>
          <w:iCs/>
          <w:lang w:val="uk-UA"/>
        </w:rPr>
        <w:t>Керуючий справами виконавчого</w:t>
      </w:r>
    </w:p>
    <w:p w:rsidR="001D3056" w:rsidRPr="00B37EA1" w:rsidRDefault="00B37EA1" w:rsidP="00B37EA1">
      <w:pPr>
        <w:tabs>
          <w:tab w:val="left" w:pos="6804"/>
        </w:tabs>
        <w:rPr>
          <w:lang w:val="uk-UA"/>
        </w:rPr>
      </w:pPr>
      <w:r w:rsidRPr="00B37EA1">
        <w:rPr>
          <w:lang w:val="uk-UA"/>
        </w:rPr>
        <w:t>К</w:t>
      </w:r>
      <w:r w:rsidR="001D3056" w:rsidRPr="00B37EA1">
        <w:rPr>
          <w:lang w:val="uk-UA"/>
        </w:rPr>
        <w:t>омітету</w:t>
      </w:r>
      <w:r>
        <w:rPr>
          <w:lang w:val="uk-UA"/>
        </w:rPr>
        <w:tab/>
      </w:r>
      <w:r w:rsidR="001D3056" w:rsidRPr="00B37EA1">
        <w:rPr>
          <w:lang w:val="uk-UA"/>
        </w:rPr>
        <w:t>Людмила ЗАГУРА</w:t>
      </w:r>
    </w:p>
    <w:p w:rsidR="001D3056" w:rsidRDefault="001D3056" w:rsidP="001D3056">
      <w:pPr>
        <w:jc w:val="both"/>
        <w:rPr>
          <w:lang w:val="uk-UA"/>
        </w:rPr>
      </w:pPr>
    </w:p>
    <w:p w:rsidR="00AB20DF" w:rsidRDefault="00AB20DF" w:rsidP="001D3056">
      <w:pPr>
        <w:jc w:val="both"/>
        <w:rPr>
          <w:lang w:val="uk-UA"/>
        </w:rPr>
      </w:pPr>
      <w:r>
        <w:rPr>
          <w:lang w:val="uk-UA"/>
        </w:rPr>
        <w:t xml:space="preserve">Головний бухгалтер </w:t>
      </w:r>
      <w:r w:rsidR="000952FB">
        <w:rPr>
          <w:lang w:val="uk-UA"/>
        </w:rPr>
        <w:t>відділу бухгалтерського</w:t>
      </w:r>
    </w:p>
    <w:p w:rsidR="000952FB" w:rsidRDefault="000952FB" w:rsidP="001D3056">
      <w:pPr>
        <w:jc w:val="both"/>
        <w:rPr>
          <w:lang w:val="uk-UA"/>
        </w:rPr>
      </w:pPr>
      <w:r>
        <w:rPr>
          <w:lang w:val="uk-UA"/>
        </w:rPr>
        <w:t>обліку та звітності                                                                                  Світлана РАДЧЕНКО</w:t>
      </w:r>
    </w:p>
    <w:p w:rsidR="000952FB" w:rsidRPr="00B37EA1" w:rsidRDefault="000952FB" w:rsidP="001D3056">
      <w:pPr>
        <w:jc w:val="both"/>
        <w:rPr>
          <w:lang w:val="uk-UA"/>
        </w:rPr>
      </w:pPr>
    </w:p>
    <w:p w:rsidR="00A21AB8" w:rsidRPr="00B37EA1" w:rsidRDefault="001D3056" w:rsidP="001D3056">
      <w:pPr>
        <w:jc w:val="both"/>
        <w:rPr>
          <w:lang w:val="uk-UA"/>
        </w:rPr>
      </w:pPr>
      <w:r w:rsidRPr="00B37EA1">
        <w:rPr>
          <w:lang w:val="uk-UA"/>
        </w:rPr>
        <w:t>Начальник відділу житлово-комунального</w:t>
      </w:r>
    </w:p>
    <w:p w:rsidR="00A21AB8" w:rsidRPr="00B37EA1" w:rsidRDefault="001D3056" w:rsidP="001D3056">
      <w:pPr>
        <w:jc w:val="both"/>
        <w:rPr>
          <w:lang w:val="uk-UA"/>
        </w:rPr>
      </w:pPr>
      <w:r w:rsidRPr="00B37EA1">
        <w:rPr>
          <w:lang w:val="uk-UA"/>
        </w:rPr>
        <w:t xml:space="preserve"> господарства,</w:t>
      </w:r>
      <w:r w:rsidR="00A21AB8" w:rsidRPr="00B37EA1">
        <w:rPr>
          <w:lang w:val="uk-UA"/>
        </w:rPr>
        <w:t xml:space="preserve"> комунальної власності</w:t>
      </w:r>
    </w:p>
    <w:p w:rsidR="001D3056" w:rsidRPr="00B37EA1" w:rsidRDefault="001D3056" w:rsidP="00B37EA1">
      <w:pPr>
        <w:tabs>
          <w:tab w:val="left" w:pos="6804"/>
          <w:tab w:val="left" w:pos="7088"/>
        </w:tabs>
        <w:jc w:val="both"/>
        <w:rPr>
          <w:lang w:val="uk-UA"/>
        </w:rPr>
      </w:pPr>
      <w:r w:rsidRPr="00B37EA1">
        <w:rPr>
          <w:lang w:val="uk-UA"/>
        </w:rPr>
        <w:t>та благоустрою</w:t>
      </w:r>
      <w:r w:rsidR="00B37EA1">
        <w:rPr>
          <w:lang w:val="uk-UA"/>
        </w:rPr>
        <w:tab/>
      </w:r>
      <w:r w:rsidRPr="00B37EA1">
        <w:rPr>
          <w:lang w:val="uk-UA"/>
        </w:rPr>
        <w:t>Катерина ВОЛЕВАТЕНКО</w:t>
      </w:r>
    </w:p>
    <w:p w:rsidR="00A21AB8" w:rsidRPr="00B37EA1" w:rsidRDefault="00A21AB8" w:rsidP="001D3056">
      <w:pPr>
        <w:jc w:val="both"/>
        <w:rPr>
          <w:lang w:val="uk-UA"/>
        </w:rPr>
      </w:pPr>
    </w:p>
    <w:p w:rsidR="00A21AB8" w:rsidRPr="00A21AB8" w:rsidRDefault="00A21AB8" w:rsidP="00B37EA1">
      <w:pPr>
        <w:tabs>
          <w:tab w:val="left" w:pos="6804"/>
        </w:tabs>
        <w:jc w:val="both"/>
        <w:rPr>
          <w:sz w:val="28"/>
          <w:szCs w:val="28"/>
          <w:lang w:val="uk-UA"/>
        </w:rPr>
      </w:pPr>
      <w:r w:rsidRPr="00B37EA1">
        <w:rPr>
          <w:lang w:val="uk-UA"/>
        </w:rPr>
        <w:t>Начальник фінансового управління</w:t>
      </w:r>
      <w:r w:rsidR="00B37EA1">
        <w:rPr>
          <w:lang w:val="uk-UA"/>
        </w:rPr>
        <w:tab/>
      </w:r>
      <w:r w:rsidRPr="00B37EA1">
        <w:rPr>
          <w:lang w:val="uk-UA"/>
        </w:rPr>
        <w:t>Сергій СЕМЕНЧЕНКО</w:t>
      </w:r>
    </w:p>
    <w:tbl>
      <w:tblPr>
        <w:tblW w:w="4394" w:type="dxa"/>
        <w:tblInd w:w="5240" w:type="dxa"/>
        <w:tblLook w:val="0000" w:firstRow="0" w:lastRow="0" w:firstColumn="0" w:lastColumn="0" w:noHBand="0" w:noVBand="0"/>
      </w:tblPr>
      <w:tblGrid>
        <w:gridCol w:w="4394"/>
      </w:tblGrid>
      <w:tr w:rsidR="00312BB5" w:rsidTr="00312BB5">
        <w:trPr>
          <w:trHeight w:val="1124"/>
        </w:trPr>
        <w:tc>
          <w:tcPr>
            <w:tcW w:w="4394" w:type="dxa"/>
          </w:tcPr>
          <w:p w:rsidR="00312BB5" w:rsidRPr="00A21AB8" w:rsidRDefault="00312BB5" w:rsidP="00312BB5">
            <w:pPr>
              <w:pStyle w:val="a3"/>
              <w:shd w:val="clear" w:color="auto" w:fill="FFFFFF"/>
              <w:tabs>
                <w:tab w:val="left" w:pos="5670"/>
              </w:tabs>
              <w:spacing w:after="0"/>
              <w:textAlignment w:val="baseline"/>
              <w:rPr>
                <w:sz w:val="28"/>
                <w:szCs w:val="28"/>
                <w:lang w:val="uk-UA"/>
              </w:rPr>
            </w:pPr>
            <w:r>
              <w:rPr>
                <w:sz w:val="28"/>
                <w:szCs w:val="28"/>
                <w:lang w:val="uk-UA"/>
              </w:rPr>
              <w:lastRenderedPageBreak/>
              <w:t>Додаток</w:t>
            </w:r>
          </w:p>
          <w:p w:rsidR="00312BB5" w:rsidRPr="00A21AB8" w:rsidRDefault="00312BB5" w:rsidP="00312BB5">
            <w:pPr>
              <w:pStyle w:val="a3"/>
              <w:shd w:val="clear" w:color="auto" w:fill="FFFFFF"/>
              <w:spacing w:after="0"/>
              <w:textAlignment w:val="baseline"/>
              <w:rPr>
                <w:sz w:val="28"/>
                <w:szCs w:val="28"/>
                <w:lang w:val="uk-UA"/>
              </w:rPr>
            </w:pPr>
            <w:r>
              <w:rPr>
                <w:sz w:val="28"/>
                <w:szCs w:val="28"/>
                <w:lang w:val="uk-UA"/>
              </w:rPr>
              <w:t xml:space="preserve">до </w:t>
            </w:r>
            <w:r w:rsidRPr="00A21AB8">
              <w:rPr>
                <w:sz w:val="28"/>
                <w:szCs w:val="28"/>
                <w:lang w:val="uk-UA"/>
              </w:rPr>
              <w:t>рішення виконавчого комітету</w:t>
            </w:r>
            <w:r>
              <w:rPr>
                <w:sz w:val="28"/>
                <w:szCs w:val="28"/>
                <w:lang w:val="uk-UA"/>
              </w:rPr>
              <w:t xml:space="preserve"> </w:t>
            </w:r>
            <w:r w:rsidRPr="00A21AB8">
              <w:rPr>
                <w:sz w:val="28"/>
                <w:szCs w:val="28"/>
                <w:lang w:val="uk-UA"/>
              </w:rPr>
              <w:t xml:space="preserve">від </w:t>
            </w:r>
            <w:r>
              <w:rPr>
                <w:sz w:val="28"/>
                <w:szCs w:val="28"/>
                <w:lang w:val="uk-UA"/>
              </w:rPr>
              <w:t xml:space="preserve">       </w:t>
            </w:r>
            <w:r w:rsidRPr="00A21AB8">
              <w:rPr>
                <w:sz w:val="28"/>
                <w:szCs w:val="28"/>
                <w:lang w:val="uk-UA"/>
              </w:rPr>
              <w:t xml:space="preserve"> грудня 2021 року №</w:t>
            </w:r>
          </w:p>
          <w:p w:rsidR="00312BB5" w:rsidRDefault="00312BB5" w:rsidP="00312BB5">
            <w:pPr>
              <w:pStyle w:val="a3"/>
              <w:tabs>
                <w:tab w:val="left" w:pos="5670"/>
              </w:tabs>
              <w:spacing w:after="0"/>
              <w:textAlignment w:val="baseline"/>
              <w:rPr>
                <w:sz w:val="28"/>
                <w:szCs w:val="28"/>
                <w:lang w:val="uk-UA"/>
              </w:rPr>
            </w:pPr>
          </w:p>
        </w:tc>
      </w:tr>
    </w:tbl>
    <w:p w:rsidR="00E279D9" w:rsidRPr="00A21AB8" w:rsidRDefault="00E279D9" w:rsidP="00E279D9">
      <w:pPr>
        <w:pStyle w:val="a3"/>
        <w:spacing w:after="0"/>
        <w:jc w:val="both"/>
        <w:rPr>
          <w:rStyle w:val="a5"/>
          <w:sz w:val="28"/>
          <w:szCs w:val="28"/>
          <w:lang w:val="uk-UA"/>
        </w:rPr>
      </w:pPr>
    </w:p>
    <w:p w:rsidR="00E279D9" w:rsidRPr="00A21AB8" w:rsidRDefault="00E279D9" w:rsidP="00E279D9">
      <w:pPr>
        <w:jc w:val="center"/>
        <w:rPr>
          <w:sz w:val="28"/>
          <w:szCs w:val="28"/>
          <w:lang w:val="uk-UA"/>
        </w:rPr>
      </w:pPr>
      <w:r w:rsidRPr="00A21AB8">
        <w:rPr>
          <w:b/>
          <w:sz w:val="28"/>
          <w:szCs w:val="28"/>
          <w:lang w:val="uk-UA"/>
        </w:rPr>
        <w:t>П Е Р Е Л І К</w:t>
      </w:r>
    </w:p>
    <w:p w:rsidR="00E279D9" w:rsidRPr="00A21AB8" w:rsidRDefault="00E279D9" w:rsidP="00E279D9">
      <w:pPr>
        <w:jc w:val="center"/>
        <w:rPr>
          <w:b/>
          <w:sz w:val="28"/>
          <w:szCs w:val="28"/>
          <w:lang w:val="uk-UA"/>
        </w:rPr>
      </w:pPr>
      <w:r w:rsidRPr="00A21AB8">
        <w:rPr>
          <w:b/>
          <w:sz w:val="28"/>
          <w:szCs w:val="28"/>
          <w:lang w:val="uk-UA"/>
        </w:rPr>
        <w:t>видів громадських робіт, які мають економічну, соціальну та екологічну користь і відповідають потребам міської територіальної громади та сприяють ї</w:t>
      </w:r>
      <w:r w:rsidR="00F85657" w:rsidRPr="00A21AB8">
        <w:rPr>
          <w:b/>
          <w:sz w:val="28"/>
          <w:szCs w:val="28"/>
          <w:lang w:val="uk-UA"/>
        </w:rPr>
        <w:t xml:space="preserve">ї соціальному розвитку на 2022 </w:t>
      </w:r>
      <w:r w:rsidR="00DD523E" w:rsidRPr="00A21AB8">
        <w:rPr>
          <w:b/>
          <w:sz w:val="28"/>
          <w:szCs w:val="28"/>
          <w:lang w:val="uk-UA"/>
        </w:rPr>
        <w:t>рік</w:t>
      </w:r>
    </w:p>
    <w:p w:rsidR="00E279D9" w:rsidRPr="00A21AB8" w:rsidRDefault="00E279D9" w:rsidP="00E279D9">
      <w:pPr>
        <w:jc w:val="center"/>
        <w:rPr>
          <w:sz w:val="28"/>
          <w:szCs w:val="28"/>
          <w:lang w:val="uk-UA"/>
        </w:rPr>
      </w:pPr>
    </w:p>
    <w:p w:rsidR="00E279D9" w:rsidRPr="00A21AB8" w:rsidRDefault="00E279D9" w:rsidP="00E279D9">
      <w:pPr>
        <w:pStyle w:val="a4"/>
        <w:ind w:firstLine="708"/>
        <w:rPr>
          <w:rFonts w:ascii="Times New Roman" w:hAnsi="Times New Roman"/>
          <w:snapToGrid w:val="0"/>
          <w:sz w:val="28"/>
          <w:szCs w:val="28"/>
        </w:rPr>
      </w:pPr>
      <w:r w:rsidRPr="00A21AB8">
        <w:rPr>
          <w:rFonts w:ascii="Times New Roman" w:hAnsi="Times New Roman"/>
          <w:snapToGrid w:val="0"/>
          <w:sz w:val="28"/>
          <w:szCs w:val="28"/>
        </w:rPr>
        <w:t>1. Упорядкування меморіалів, пам'ятників та інших місць поховання загиблих захисників Вітчизни та учасників антитерористичної операції, утримання у належному стані цвинтарів.</w:t>
      </w:r>
    </w:p>
    <w:p w:rsidR="00E279D9" w:rsidRPr="00A21AB8" w:rsidRDefault="00E279D9" w:rsidP="00E279D9">
      <w:pPr>
        <w:pStyle w:val="a3"/>
        <w:spacing w:after="0" w:line="360" w:lineRule="atLeast"/>
        <w:ind w:firstLine="708"/>
        <w:jc w:val="both"/>
        <w:rPr>
          <w:color w:val="000000"/>
          <w:sz w:val="28"/>
          <w:szCs w:val="28"/>
          <w:lang w:val="uk-UA"/>
        </w:rPr>
      </w:pPr>
      <w:r w:rsidRPr="00A21AB8">
        <w:rPr>
          <w:color w:val="000000"/>
          <w:sz w:val="28"/>
          <w:szCs w:val="28"/>
          <w:lang w:val="uk-UA"/>
        </w:rPr>
        <w:t>2. Благоустрій та озеленення територій Ічнянської міської ради (об'єктів соціальної сфери, зон відпочинку тощо).</w:t>
      </w:r>
    </w:p>
    <w:p w:rsidR="00E279D9" w:rsidRPr="00A21AB8" w:rsidRDefault="00E279D9" w:rsidP="00E279D9">
      <w:pPr>
        <w:pStyle w:val="a3"/>
        <w:spacing w:after="0" w:line="360" w:lineRule="atLeast"/>
        <w:ind w:firstLine="708"/>
        <w:jc w:val="both"/>
        <w:rPr>
          <w:color w:val="000000"/>
          <w:sz w:val="28"/>
          <w:szCs w:val="28"/>
          <w:lang w:val="uk-UA"/>
        </w:rPr>
      </w:pPr>
      <w:r w:rsidRPr="00A21AB8">
        <w:rPr>
          <w:color w:val="000000"/>
          <w:sz w:val="28"/>
          <w:szCs w:val="28"/>
          <w:lang w:val="uk-UA"/>
        </w:rPr>
        <w:t>3. Прибирання та утримання в належному стані придорожніх смуг, вирубка чагарників, ліквідація сміттєзвалищ та снігових заметів вздовж доріг</w:t>
      </w:r>
      <w:r w:rsidR="00DD523E" w:rsidRPr="00A21AB8">
        <w:rPr>
          <w:color w:val="000000"/>
          <w:sz w:val="28"/>
          <w:szCs w:val="28"/>
          <w:lang w:val="uk-UA"/>
        </w:rPr>
        <w:t>.</w:t>
      </w:r>
    </w:p>
    <w:p w:rsidR="00E279D9" w:rsidRPr="00A21AB8" w:rsidRDefault="00E279D9" w:rsidP="00E279D9">
      <w:pPr>
        <w:pStyle w:val="a3"/>
        <w:spacing w:after="0" w:line="360" w:lineRule="atLeast"/>
        <w:ind w:firstLine="708"/>
        <w:jc w:val="both"/>
        <w:rPr>
          <w:color w:val="000000"/>
          <w:sz w:val="28"/>
          <w:szCs w:val="28"/>
          <w:lang w:val="uk-UA"/>
        </w:rPr>
      </w:pPr>
      <w:r w:rsidRPr="00A21AB8">
        <w:rPr>
          <w:color w:val="000000"/>
          <w:sz w:val="28"/>
          <w:szCs w:val="28"/>
          <w:lang w:val="uk-UA"/>
        </w:rPr>
        <w:t>4. Відновлення та благоустрій природніх джерел та водоймищ, русел, річок.</w:t>
      </w:r>
    </w:p>
    <w:p w:rsidR="00E279D9" w:rsidRPr="00A21AB8" w:rsidRDefault="00E279D9" w:rsidP="00E279D9">
      <w:pPr>
        <w:pStyle w:val="a3"/>
        <w:spacing w:after="0" w:line="360" w:lineRule="atLeast"/>
        <w:ind w:firstLine="708"/>
        <w:jc w:val="both"/>
        <w:rPr>
          <w:color w:val="000000"/>
          <w:sz w:val="28"/>
          <w:szCs w:val="28"/>
          <w:lang w:val="uk-UA"/>
        </w:rPr>
      </w:pPr>
      <w:r w:rsidRPr="00A21AB8">
        <w:rPr>
          <w:color w:val="000000"/>
          <w:sz w:val="28"/>
          <w:szCs w:val="28"/>
          <w:lang w:val="uk-UA"/>
        </w:rPr>
        <w:t>5. Впорядкування територій Ічнянської міської ради з метою ліквідації наслідків надзвичайних ситуацій, визнаних у встановленому порядку відповідно до діючого законодавства.</w:t>
      </w:r>
    </w:p>
    <w:p w:rsidR="00E279D9" w:rsidRPr="00A21AB8" w:rsidRDefault="00E279D9" w:rsidP="00E279D9">
      <w:pPr>
        <w:pStyle w:val="a3"/>
        <w:spacing w:after="0" w:line="360" w:lineRule="atLeast"/>
        <w:ind w:firstLine="708"/>
        <w:jc w:val="both"/>
        <w:rPr>
          <w:color w:val="000000"/>
          <w:sz w:val="28"/>
          <w:szCs w:val="28"/>
          <w:lang w:val="uk-UA"/>
        </w:rPr>
      </w:pPr>
      <w:r w:rsidRPr="00A21AB8">
        <w:rPr>
          <w:color w:val="000000"/>
          <w:sz w:val="28"/>
          <w:szCs w:val="28"/>
          <w:lang w:val="uk-UA"/>
        </w:rPr>
        <w:t>6. Роботи з відновлення ремонту та догляду пам’яток архітектури, історії та культури заповідників.</w:t>
      </w:r>
    </w:p>
    <w:p w:rsidR="00E279D9" w:rsidRPr="00A21AB8" w:rsidRDefault="00E279D9" w:rsidP="00E279D9">
      <w:pPr>
        <w:pStyle w:val="a3"/>
        <w:spacing w:after="0" w:line="360" w:lineRule="atLeast"/>
        <w:ind w:firstLine="708"/>
        <w:jc w:val="both"/>
        <w:rPr>
          <w:color w:val="000000"/>
          <w:sz w:val="28"/>
          <w:szCs w:val="28"/>
          <w:lang w:val="uk-UA"/>
        </w:rPr>
      </w:pPr>
      <w:r w:rsidRPr="00A21AB8">
        <w:rPr>
          <w:color w:val="000000"/>
          <w:sz w:val="28"/>
          <w:szCs w:val="28"/>
          <w:lang w:val="uk-UA"/>
        </w:rPr>
        <w:t>7. Будівельні або ремонтні роботи на об'єктах соціальної сфери: шкіл, навчально-виховних комплексів, дитячих дошкільних закладів, спортивних майданчиків, закладів культури і охорони здоров’я, дитячих оздоровчих таборів, стаціонарного відділення територіального цент</w:t>
      </w:r>
      <w:r w:rsidR="00DD523E" w:rsidRPr="00A21AB8">
        <w:rPr>
          <w:color w:val="000000"/>
          <w:sz w:val="28"/>
          <w:szCs w:val="28"/>
          <w:lang w:val="uk-UA"/>
        </w:rPr>
        <w:t>ру соціального обслуговування (</w:t>
      </w:r>
      <w:r w:rsidRPr="00A21AB8">
        <w:rPr>
          <w:color w:val="000000"/>
          <w:sz w:val="28"/>
          <w:szCs w:val="28"/>
          <w:lang w:val="uk-UA"/>
        </w:rPr>
        <w:t>надання соціальних послуг) центрів соціально-психологічної реабілітації дітей  та інших об’єктів соціальної сфери.</w:t>
      </w:r>
    </w:p>
    <w:p w:rsidR="00E279D9" w:rsidRPr="00A21AB8" w:rsidRDefault="00E279D9" w:rsidP="00E279D9">
      <w:pPr>
        <w:pStyle w:val="a3"/>
        <w:spacing w:after="0" w:line="360" w:lineRule="atLeast"/>
        <w:ind w:firstLine="708"/>
        <w:jc w:val="both"/>
        <w:rPr>
          <w:color w:val="000000"/>
          <w:sz w:val="28"/>
          <w:szCs w:val="28"/>
          <w:lang w:val="uk-UA"/>
        </w:rPr>
      </w:pPr>
      <w:r w:rsidRPr="00A21AB8">
        <w:rPr>
          <w:color w:val="000000"/>
          <w:sz w:val="28"/>
          <w:szCs w:val="28"/>
          <w:lang w:val="uk-UA"/>
        </w:rPr>
        <w:t>8. Інформування населення про порядок отримання житлових субсидій та робота з документацією.</w:t>
      </w:r>
    </w:p>
    <w:p w:rsidR="00E279D9" w:rsidRPr="00A21AB8" w:rsidRDefault="00E279D9" w:rsidP="00E279D9">
      <w:pPr>
        <w:pStyle w:val="a3"/>
        <w:spacing w:after="0" w:line="360" w:lineRule="atLeast"/>
        <w:ind w:firstLine="708"/>
        <w:jc w:val="both"/>
        <w:rPr>
          <w:sz w:val="28"/>
          <w:szCs w:val="28"/>
          <w:lang w:val="uk-UA"/>
        </w:rPr>
      </w:pPr>
      <w:r w:rsidRPr="00A21AB8">
        <w:rPr>
          <w:sz w:val="28"/>
          <w:szCs w:val="28"/>
          <w:lang w:val="uk-UA"/>
        </w:rPr>
        <w:t>9. Участь у переписі населення, соціологічних опитуваннях, статистичних обстеженнях, тимчасових масових дослідженнях та анкетуваннях.</w:t>
      </w:r>
    </w:p>
    <w:p w:rsidR="00E279D9" w:rsidRPr="00A21AB8" w:rsidRDefault="00E279D9" w:rsidP="00E279D9">
      <w:pPr>
        <w:pStyle w:val="a3"/>
        <w:spacing w:after="0" w:line="360" w:lineRule="atLeast"/>
        <w:ind w:firstLine="708"/>
        <w:jc w:val="both"/>
        <w:rPr>
          <w:sz w:val="28"/>
          <w:szCs w:val="28"/>
          <w:lang w:val="uk-UA"/>
        </w:rPr>
      </w:pPr>
      <w:r w:rsidRPr="00A21AB8">
        <w:rPr>
          <w:sz w:val="28"/>
          <w:szCs w:val="28"/>
          <w:lang w:val="uk-UA"/>
        </w:rPr>
        <w:t>10. Догляд та надання допомоги громадянам похилого віку, особам з інвалідністю, дітям-сиротам та одиноким особам.</w:t>
      </w:r>
    </w:p>
    <w:p w:rsidR="00E279D9" w:rsidRPr="00A21AB8" w:rsidRDefault="00E279D9" w:rsidP="00E279D9">
      <w:pPr>
        <w:pStyle w:val="a3"/>
        <w:spacing w:after="0" w:line="360" w:lineRule="atLeast"/>
        <w:ind w:firstLine="708"/>
        <w:jc w:val="both"/>
        <w:rPr>
          <w:color w:val="000000"/>
          <w:sz w:val="28"/>
          <w:szCs w:val="28"/>
          <w:lang w:val="uk-UA"/>
        </w:rPr>
      </w:pPr>
      <w:r w:rsidRPr="00A21AB8">
        <w:rPr>
          <w:color w:val="000000"/>
          <w:sz w:val="28"/>
          <w:szCs w:val="28"/>
          <w:lang w:val="uk-UA"/>
        </w:rPr>
        <w:t>11. Екологічний захист навколишнього середовища, а саме: роботи пов’язані з ремонтом водопостачання на території населених пунктів з благоустроєм криниць, укріпленням дамб, мостових споруд, придбання та збір вторинної сировини (макулатура, поліетилен, поліетиленові пляшки, відходи пінопласту) на території населених пунктів.</w:t>
      </w:r>
    </w:p>
    <w:p w:rsidR="00E279D9" w:rsidRPr="00A21AB8" w:rsidRDefault="00E279D9" w:rsidP="00E279D9">
      <w:pPr>
        <w:pStyle w:val="a3"/>
        <w:spacing w:after="0" w:line="360" w:lineRule="atLeast"/>
        <w:ind w:firstLine="708"/>
        <w:jc w:val="both"/>
        <w:rPr>
          <w:color w:val="000000"/>
          <w:sz w:val="28"/>
          <w:szCs w:val="28"/>
          <w:lang w:val="uk-UA"/>
        </w:rPr>
      </w:pPr>
      <w:r w:rsidRPr="00A21AB8">
        <w:rPr>
          <w:color w:val="000000"/>
          <w:sz w:val="28"/>
          <w:szCs w:val="28"/>
          <w:lang w:val="uk-UA"/>
        </w:rPr>
        <w:lastRenderedPageBreak/>
        <w:t>12. Роботи, пов'язані з ремонтом приватних житлових будинків одиноких осіб, ветеранів війни, осіб з інвалідністю, що проводяться за рішеннями місцевих органів влади.</w:t>
      </w:r>
    </w:p>
    <w:p w:rsidR="00E279D9" w:rsidRPr="00A21AB8" w:rsidRDefault="00E279D9" w:rsidP="00E279D9">
      <w:pPr>
        <w:pStyle w:val="a3"/>
        <w:spacing w:after="0" w:line="360" w:lineRule="atLeast"/>
        <w:ind w:firstLine="708"/>
        <w:jc w:val="both"/>
        <w:rPr>
          <w:sz w:val="28"/>
          <w:szCs w:val="28"/>
          <w:lang w:val="uk-UA"/>
        </w:rPr>
      </w:pPr>
      <w:r w:rsidRPr="00A21AB8">
        <w:rPr>
          <w:color w:val="000000"/>
          <w:sz w:val="28"/>
          <w:szCs w:val="28"/>
          <w:lang w:val="uk-UA"/>
        </w:rPr>
        <w:t xml:space="preserve">13. Роботи, пов’язані з допомогою сім’ям загиблих військовослужбовців – учасників </w:t>
      </w:r>
      <w:r w:rsidR="000952FB">
        <w:rPr>
          <w:sz w:val="28"/>
          <w:szCs w:val="28"/>
          <w:lang w:val="uk-UA"/>
        </w:rPr>
        <w:t>АТО/ООС</w:t>
      </w:r>
      <w:r w:rsidRPr="00A21AB8">
        <w:rPr>
          <w:sz w:val="28"/>
          <w:szCs w:val="28"/>
          <w:lang w:val="uk-UA"/>
        </w:rPr>
        <w:t>, особам з інвалідністю.</w:t>
      </w:r>
    </w:p>
    <w:p w:rsidR="00E279D9" w:rsidRPr="00A21AB8" w:rsidRDefault="00E279D9" w:rsidP="00E279D9">
      <w:pPr>
        <w:pStyle w:val="a3"/>
        <w:spacing w:after="0" w:line="360" w:lineRule="atLeast"/>
        <w:ind w:firstLine="708"/>
        <w:jc w:val="both"/>
        <w:rPr>
          <w:color w:val="000000"/>
          <w:sz w:val="28"/>
          <w:szCs w:val="28"/>
          <w:lang w:val="uk-UA"/>
        </w:rPr>
      </w:pPr>
      <w:r w:rsidRPr="00A21AB8">
        <w:rPr>
          <w:sz w:val="28"/>
          <w:szCs w:val="28"/>
          <w:lang w:val="uk-UA"/>
        </w:rPr>
        <w:t xml:space="preserve">14. </w:t>
      </w:r>
      <w:r w:rsidRPr="00A21AB8">
        <w:rPr>
          <w:color w:val="000000"/>
          <w:sz w:val="28"/>
          <w:szCs w:val="28"/>
          <w:lang w:val="uk-UA"/>
        </w:rPr>
        <w:t>Супровід осіб з інвалідністю по зору в місця, відвідування яких необхідні для повноцінного життя.</w:t>
      </w:r>
    </w:p>
    <w:p w:rsidR="00E279D9" w:rsidRPr="00A21AB8" w:rsidRDefault="00E279D9" w:rsidP="00E279D9">
      <w:pPr>
        <w:pStyle w:val="a3"/>
        <w:spacing w:after="0" w:line="360" w:lineRule="atLeast"/>
        <w:ind w:firstLine="708"/>
        <w:jc w:val="both"/>
        <w:rPr>
          <w:color w:val="000000"/>
          <w:sz w:val="28"/>
          <w:szCs w:val="28"/>
          <w:lang w:val="uk-UA"/>
        </w:rPr>
      </w:pPr>
      <w:r w:rsidRPr="00A21AB8">
        <w:rPr>
          <w:color w:val="000000"/>
          <w:sz w:val="28"/>
          <w:szCs w:val="28"/>
          <w:lang w:val="uk-UA"/>
        </w:rPr>
        <w:t>15. Допомога громадянам похилого віку, особам з інвалідністю, дітям-сиротам та одиноким особам в підготовці до опалювального сезону.</w:t>
      </w:r>
    </w:p>
    <w:p w:rsidR="00E279D9" w:rsidRPr="00A21AB8" w:rsidRDefault="00E279D9" w:rsidP="00E279D9">
      <w:pPr>
        <w:pStyle w:val="a3"/>
        <w:spacing w:after="0" w:line="360" w:lineRule="atLeast"/>
        <w:ind w:firstLine="709"/>
        <w:jc w:val="both"/>
        <w:rPr>
          <w:color w:val="000000"/>
          <w:sz w:val="28"/>
          <w:szCs w:val="28"/>
          <w:lang w:val="uk-UA"/>
        </w:rPr>
      </w:pPr>
      <w:r w:rsidRPr="00A21AB8">
        <w:rPr>
          <w:color w:val="000000"/>
          <w:sz w:val="28"/>
          <w:szCs w:val="28"/>
          <w:lang w:val="uk-UA"/>
        </w:rPr>
        <w:t>16. Догляд, обслуговування, соціально-медичний патронаж осіб похилого віку, осіб з інвалідністю, дітей-сиріт та тимчасово непрацездатних осіб.</w:t>
      </w:r>
    </w:p>
    <w:p w:rsidR="00E279D9" w:rsidRPr="00A21AB8" w:rsidRDefault="00E279D9" w:rsidP="00E279D9">
      <w:pPr>
        <w:pStyle w:val="a3"/>
        <w:spacing w:after="0" w:line="360" w:lineRule="atLeast"/>
        <w:ind w:firstLine="708"/>
        <w:jc w:val="both"/>
        <w:rPr>
          <w:color w:val="000000"/>
          <w:sz w:val="28"/>
          <w:szCs w:val="28"/>
          <w:lang w:val="uk-UA"/>
        </w:rPr>
      </w:pPr>
      <w:r w:rsidRPr="00A21AB8">
        <w:rPr>
          <w:color w:val="000000"/>
          <w:sz w:val="28"/>
          <w:szCs w:val="28"/>
          <w:lang w:val="uk-UA"/>
        </w:rPr>
        <w:t xml:space="preserve">17. </w:t>
      </w:r>
      <w:r w:rsidRPr="00A21AB8">
        <w:rPr>
          <w:sz w:val="28"/>
          <w:szCs w:val="28"/>
          <w:lang w:val="uk-UA"/>
        </w:rPr>
        <w:t>Кур’єрська доставка товарів першої необхідності людям похилого віку.</w:t>
      </w:r>
    </w:p>
    <w:p w:rsidR="00E279D9" w:rsidRPr="00A21AB8" w:rsidRDefault="00E279D9" w:rsidP="00E279D9">
      <w:pPr>
        <w:autoSpaceDE w:val="0"/>
        <w:autoSpaceDN w:val="0"/>
        <w:adjustRightInd w:val="0"/>
        <w:ind w:left="30" w:right="30"/>
        <w:jc w:val="both"/>
        <w:rPr>
          <w:sz w:val="28"/>
          <w:szCs w:val="28"/>
          <w:lang w:val="uk-UA"/>
        </w:rPr>
      </w:pPr>
      <w:r w:rsidRPr="00A21AB8">
        <w:rPr>
          <w:sz w:val="28"/>
          <w:szCs w:val="28"/>
          <w:lang w:val="uk-UA"/>
        </w:rPr>
        <w:tab/>
        <w:t>18. Роботи з виготовлення засобів індивідуального захисту від інфекційних захворювань.</w:t>
      </w:r>
    </w:p>
    <w:p w:rsidR="00E279D9" w:rsidRPr="00A21AB8" w:rsidRDefault="00E279D9" w:rsidP="00E279D9">
      <w:pPr>
        <w:pStyle w:val="a3"/>
        <w:spacing w:after="0" w:line="360" w:lineRule="atLeast"/>
        <w:ind w:firstLine="708"/>
        <w:jc w:val="both"/>
        <w:rPr>
          <w:color w:val="000000"/>
          <w:sz w:val="28"/>
          <w:szCs w:val="28"/>
          <w:lang w:val="uk-UA"/>
        </w:rPr>
      </w:pPr>
      <w:r w:rsidRPr="00A21AB8">
        <w:rPr>
          <w:sz w:val="28"/>
          <w:szCs w:val="28"/>
          <w:lang w:val="uk-UA"/>
        </w:rPr>
        <w:t>19. Інші загальнодоступні види трудової діяльності, які мають економічну, соціальну та екологічну користь для міської територіальної громади та сприяють її соціальному розвитку, мають тимчасовий характер та можуть виконуватись на умовах неповного робочого дня.</w:t>
      </w:r>
    </w:p>
    <w:p w:rsidR="00E279D9" w:rsidRPr="00A21AB8" w:rsidRDefault="00E279D9" w:rsidP="00E279D9">
      <w:pPr>
        <w:pStyle w:val="a3"/>
        <w:spacing w:after="0" w:line="360" w:lineRule="atLeast"/>
        <w:ind w:firstLine="708"/>
        <w:jc w:val="both"/>
        <w:rPr>
          <w:color w:val="000000"/>
          <w:sz w:val="28"/>
          <w:szCs w:val="28"/>
          <w:lang w:val="uk-UA"/>
        </w:rPr>
      </w:pPr>
    </w:p>
    <w:p w:rsidR="00E279D9" w:rsidRPr="00A21AB8" w:rsidRDefault="00E279D9" w:rsidP="00E279D9">
      <w:pPr>
        <w:pStyle w:val="a3"/>
        <w:spacing w:after="0" w:line="360" w:lineRule="atLeast"/>
        <w:ind w:firstLine="708"/>
        <w:jc w:val="both"/>
        <w:rPr>
          <w:color w:val="000000"/>
          <w:sz w:val="28"/>
          <w:szCs w:val="28"/>
          <w:lang w:val="uk-UA"/>
        </w:rPr>
      </w:pPr>
    </w:p>
    <w:p w:rsidR="00E279D9" w:rsidRPr="00A21AB8" w:rsidRDefault="00F85657" w:rsidP="00DD523E">
      <w:pPr>
        <w:jc w:val="center"/>
        <w:rPr>
          <w:b/>
          <w:sz w:val="28"/>
          <w:szCs w:val="28"/>
          <w:lang w:val="uk-UA"/>
        </w:rPr>
      </w:pPr>
      <w:r w:rsidRPr="00A21AB8">
        <w:rPr>
          <w:b/>
          <w:sz w:val="28"/>
          <w:szCs w:val="28"/>
          <w:lang w:val="uk-UA"/>
        </w:rPr>
        <w:t xml:space="preserve">Міський голова                     </w:t>
      </w:r>
      <w:r w:rsidR="00E279D9" w:rsidRPr="00A21AB8">
        <w:rPr>
          <w:b/>
          <w:sz w:val="28"/>
          <w:szCs w:val="28"/>
          <w:lang w:val="uk-UA"/>
        </w:rPr>
        <w:t xml:space="preserve">        </w:t>
      </w:r>
      <w:r w:rsidR="00DD523E" w:rsidRPr="00A21AB8">
        <w:rPr>
          <w:b/>
          <w:sz w:val="28"/>
          <w:szCs w:val="28"/>
          <w:lang w:val="uk-UA"/>
        </w:rPr>
        <w:t xml:space="preserve">       </w:t>
      </w:r>
      <w:r w:rsidR="00E279D9" w:rsidRPr="00A21AB8">
        <w:rPr>
          <w:b/>
          <w:sz w:val="28"/>
          <w:szCs w:val="28"/>
          <w:lang w:val="uk-UA"/>
        </w:rPr>
        <w:t xml:space="preserve">                               </w:t>
      </w:r>
      <w:r w:rsidRPr="00A21AB8">
        <w:rPr>
          <w:b/>
          <w:sz w:val="28"/>
          <w:szCs w:val="28"/>
          <w:lang w:val="uk-UA"/>
        </w:rPr>
        <w:t xml:space="preserve"> Олена БУТУРЛИМ</w:t>
      </w:r>
    </w:p>
    <w:sectPr w:rsidR="00E279D9" w:rsidRPr="00A21AB8" w:rsidSect="000952FB">
      <w:headerReference w:type="default" r:id="rId9"/>
      <w:headerReference w:type="firs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4CA" w:rsidRDefault="00AA34CA" w:rsidP="000952FB">
      <w:r>
        <w:separator/>
      </w:r>
    </w:p>
  </w:endnote>
  <w:endnote w:type="continuationSeparator" w:id="0">
    <w:p w:rsidR="00AA34CA" w:rsidRDefault="00AA34CA" w:rsidP="0009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4CA" w:rsidRDefault="00AA34CA" w:rsidP="000952FB">
      <w:r>
        <w:separator/>
      </w:r>
    </w:p>
  </w:footnote>
  <w:footnote w:type="continuationSeparator" w:id="0">
    <w:p w:rsidR="00AA34CA" w:rsidRDefault="00AA34CA" w:rsidP="000952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2FB" w:rsidRPr="000952FB" w:rsidRDefault="000952FB" w:rsidP="000952FB">
    <w:pPr>
      <w:pStyle w:val="aa"/>
      <w:jc w:val="right"/>
      <w:rPr>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2FB" w:rsidRPr="000952FB" w:rsidRDefault="000952FB">
    <w:pPr>
      <w:pStyle w:val="aa"/>
      <w:rPr>
        <w:lang w:val="uk-UA"/>
      </w:rPr>
    </w:pPr>
    <w:r>
      <w:rPr>
        <w:lang w:val="uk-UA"/>
      </w:rPr>
      <w:t xml:space="preserve">                                                                                                                                             ПРОЄКТ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C186D"/>
    <w:multiLevelType w:val="hybridMultilevel"/>
    <w:tmpl w:val="10A4D74A"/>
    <w:lvl w:ilvl="0" w:tplc="C14615F8">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CC6"/>
    <w:rsid w:val="000952FB"/>
    <w:rsid w:val="001C4071"/>
    <w:rsid w:val="001D3056"/>
    <w:rsid w:val="00224193"/>
    <w:rsid w:val="00312BB5"/>
    <w:rsid w:val="004A4F5E"/>
    <w:rsid w:val="004C000E"/>
    <w:rsid w:val="00530CC6"/>
    <w:rsid w:val="007B69B8"/>
    <w:rsid w:val="00870BB3"/>
    <w:rsid w:val="009F511A"/>
    <w:rsid w:val="00A21AB8"/>
    <w:rsid w:val="00AA34CA"/>
    <w:rsid w:val="00AB20DF"/>
    <w:rsid w:val="00AF6C3A"/>
    <w:rsid w:val="00B37EA1"/>
    <w:rsid w:val="00CD012C"/>
    <w:rsid w:val="00D80BF1"/>
    <w:rsid w:val="00DB64CA"/>
    <w:rsid w:val="00DD523E"/>
    <w:rsid w:val="00DE074A"/>
    <w:rsid w:val="00E279D9"/>
    <w:rsid w:val="00E5328B"/>
    <w:rsid w:val="00E94551"/>
    <w:rsid w:val="00F85657"/>
    <w:rsid w:val="00FD21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57B67"/>
  <w15:docId w15:val="{F1DC2970-78A4-4826-9D76-D8165E1B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9D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279D9"/>
    <w:pPr>
      <w:spacing w:after="150"/>
    </w:pPr>
  </w:style>
  <w:style w:type="paragraph" w:customStyle="1" w:styleId="21">
    <w:name w:val="Основной текст 21"/>
    <w:basedOn w:val="a"/>
    <w:rsid w:val="00E279D9"/>
    <w:pPr>
      <w:ind w:left="993"/>
      <w:jc w:val="both"/>
    </w:pPr>
    <w:rPr>
      <w:sz w:val="28"/>
      <w:szCs w:val="20"/>
      <w:lang w:val="uk-UA"/>
    </w:rPr>
  </w:style>
  <w:style w:type="paragraph" w:customStyle="1" w:styleId="a4">
    <w:name w:val="Нормальний текст"/>
    <w:basedOn w:val="a"/>
    <w:rsid w:val="00E279D9"/>
    <w:pPr>
      <w:spacing w:before="120"/>
      <w:ind w:firstLine="567"/>
      <w:jc w:val="both"/>
    </w:pPr>
    <w:rPr>
      <w:rFonts w:ascii="Antiqua" w:hAnsi="Antiqua"/>
      <w:sz w:val="26"/>
      <w:szCs w:val="20"/>
      <w:lang w:val="uk-UA"/>
    </w:rPr>
  </w:style>
  <w:style w:type="character" w:styleId="a5">
    <w:name w:val="Strong"/>
    <w:basedOn w:val="a0"/>
    <w:qFormat/>
    <w:rsid w:val="00E279D9"/>
    <w:rPr>
      <w:b/>
      <w:bCs/>
    </w:rPr>
  </w:style>
  <w:style w:type="paragraph" w:styleId="a6">
    <w:name w:val="List Paragraph"/>
    <w:basedOn w:val="a"/>
    <w:uiPriority w:val="34"/>
    <w:qFormat/>
    <w:rsid w:val="00E5328B"/>
    <w:pPr>
      <w:ind w:left="708"/>
    </w:pPr>
    <w:rPr>
      <w:lang w:val="uk-UA"/>
    </w:rPr>
  </w:style>
  <w:style w:type="paragraph" w:styleId="a7">
    <w:name w:val="Balloon Text"/>
    <w:basedOn w:val="a"/>
    <w:link w:val="a8"/>
    <w:uiPriority w:val="99"/>
    <w:semiHidden/>
    <w:unhideWhenUsed/>
    <w:rsid w:val="00E5328B"/>
    <w:rPr>
      <w:rFonts w:ascii="Tahoma" w:hAnsi="Tahoma" w:cs="Tahoma"/>
      <w:sz w:val="16"/>
      <w:szCs w:val="16"/>
    </w:rPr>
  </w:style>
  <w:style w:type="character" w:customStyle="1" w:styleId="a8">
    <w:name w:val="Текст выноски Знак"/>
    <w:basedOn w:val="a0"/>
    <w:link w:val="a7"/>
    <w:uiPriority w:val="99"/>
    <w:semiHidden/>
    <w:rsid w:val="00E5328B"/>
    <w:rPr>
      <w:rFonts w:ascii="Tahoma" w:eastAsia="Times New Roman" w:hAnsi="Tahoma" w:cs="Tahoma"/>
      <w:sz w:val="16"/>
      <w:szCs w:val="16"/>
      <w:lang w:val="ru-RU" w:eastAsia="ru-RU"/>
    </w:rPr>
  </w:style>
  <w:style w:type="paragraph" w:styleId="a9">
    <w:name w:val="No Spacing"/>
    <w:qFormat/>
    <w:rsid w:val="00CD012C"/>
    <w:pPr>
      <w:spacing w:after="0" w:line="240" w:lineRule="auto"/>
    </w:pPr>
    <w:rPr>
      <w:rFonts w:ascii="Calibri" w:eastAsia="Calibri" w:hAnsi="Calibri" w:cs="Times New Roman"/>
      <w:lang w:val="ru-RU"/>
    </w:rPr>
  </w:style>
  <w:style w:type="paragraph" w:styleId="aa">
    <w:name w:val="header"/>
    <w:basedOn w:val="a"/>
    <w:link w:val="ab"/>
    <w:uiPriority w:val="99"/>
    <w:unhideWhenUsed/>
    <w:rsid w:val="000952FB"/>
    <w:pPr>
      <w:tabs>
        <w:tab w:val="center" w:pos="4819"/>
        <w:tab w:val="right" w:pos="9639"/>
      </w:tabs>
    </w:pPr>
  </w:style>
  <w:style w:type="character" w:customStyle="1" w:styleId="ab">
    <w:name w:val="Верхний колонтитул Знак"/>
    <w:basedOn w:val="a0"/>
    <w:link w:val="aa"/>
    <w:uiPriority w:val="99"/>
    <w:rsid w:val="000952FB"/>
    <w:rPr>
      <w:rFonts w:ascii="Times New Roman" w:eastAsia="Times New Roman" w:hAnsi="Times New Roman" w:cs="Times New Roman"/>
      <w:sz w:val="24"/>
      <w:szCs w:val="24"/>
      <w:lang w:val="ru-RU" w:eastAsia="ru-RU"/>
    </w:rPr>
  </w:style>
  <w:style w:type="paragraph" w:styleId="ac">
    <w:name w:val="footer"/>
    <w:basedOn w:val="a"/>
    <w:link w:val="ad"/>
    <w:uiPriority w:val="99"/>
    <w:unhideWhenUsed/>
    <w:rsid w:val="000952FB"/>
    <w:pPr>
      <w:tabs>
        <w:tab w:val="center" w:pos="4819"/>
        <w:tab w:val="right" w:pos="9639"/>
      </w:tabs>
    </w:pPr>
  </w:style>
  <w:style w:type="character" w:customStyle="1" w:styleId="ad">
    <w:name w:val="Нижний колонтитул Знак"/>
    <w:basedOn w:val="a0"/>
    <w:link w:val="ac"/>
    <w:uiPriority w:val="99"/>
    <w:rsid w:val="000952FB"/>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812537">
      <w:bodyDiv w:val="1"/>
      <w:marLeft w:val="0"/>
      <w:marRight w:val="0"/>
      <w:marTop w:val="0"/>
      <w:marBottom w:val="0"/>
      <w:divBdr>
        <w:top w:val="none" w:sz="0" w:space="0" w:color="auto"/>
        <w:left w:val="none" w:sz="0" w:space="0" w:color="auto"/>
        <w:bottom w:val="none" w:sz="0" w:space="0" w:color="auto"/>
        <w:right w:val="none" w:sz="0" w:space="0" w:color="auto"/>
      </w:divBdr>
    </w:div>
    <w:div w:id="1680278854">
      <w:bodyDiv w:val="1"/>
      <w:marLeft w:val="0"/>
      <w:marRight w:val="0"/>
      <w:marTop w:val="0"/>
      <w:marBottom w:val="0"/>
      <w:divBdr>
        <w:top w:val="none" w:sz="0" w:space="0" w:color="auto"/>
        <w:left w:val="none" w:sz="0" w:space="0" w:color="auto"/>
        <w:bottom w:val="none" w:sz="0" w:space="0" w:color="auto"/>
        <w:right w:val="none" w:sz="0" w:space="0" w:color="auto"/>
      </w:divBdr>
    </w:div>
    <w:div w:id="20555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35328-25DF-4219-909D-9F9561A63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3957</Words>
  <Characters>2256</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Маша</cp:lastModifiedBy>
  <cp:revision>8</cp:revision>
  <cp:lastPrinted>2021-12-08T10:23:00Z</cp:lastPrinted>
  <dcterms:created xsi:type="dcterms:W3CDTF">2021-12-08T09:27:00Z</dcterms:created>
  <dcterms:modified xsi:type="dcterms:W3CDTF">2021-12-08T10:23:00Z</dcterms:modified>
</cp:coreProperties>
</file>